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E0C75" w14:textId="77777777" w:rsidR="000719BB" w:rsidRDefault="000719BB" w:rsidP="006C2343">
      <w:pPr>
        <w:pStyle w:val="Titul2"/>
      </w:pPr>
    </w:p>
    <w:p w14:paraId="7C20AA8F" w14:textId="77777777" w:rsidR="00826B7B" w:rsidRDefault="00826B7B" w:rsidP="006C2343">
      <w:pPr>
        <w:pStyle w:val="Titul2"/>
      </w:pPr>
    </w:p>
    <w:p w14:paraId="0C3C29C9" w14:textId="77777777" w:rsidR="003254A3" w:rsidRPr="000719BB" w:rsidRDefault="003254A3" w:rsidP="006C2343">
      <w:pPr>
        <w:pStyle w:val="Titul2"/>
      </w:pPr>
    </w:p>
    <w:p w14:paraId="7B1BC4FB" w14:textId="77777777" w:rsidR="00AD0C7B" w:rsidRDefault="00AD0C7B" w:rsidP="006C2343">
      <w:pPr>
        <w:pStyle w:val="Titul1"/>
      </w:pPr>
      <w:r>
        <w:t>Technická specifikace</w:t>
      </w:r>
    </w:p>
    <w:p w14:paraId="7360BD87" w14:textId="77777777" w:rsidR="003254A3" w:rsidRDefault="003254A3" w:rsidP="00AD0C7B">
      <w:pPr>
        <w:pStyle w:val="Titul2"/>
      </w:pPr>
    </w:p>
    <w:p w14:paraId="6153D70E" w14:textId="77777777" w:rsidR="00AD0C7B" w:rsidRDefault="0069470F" w:rsidP="006C2343">
      <w:pPr>
        <w:pStyle w:val="Titul1"/>
      </w:pPr>
      <w:r>
        <w:t xml:space="preserve">Zvláštní </w:t>
      </w:r>
      <w:r w:rsidR="00AD0C7B">
        <w:t>technické podmínky</w:t>
      </w:r>
    </w:p>
    <w:p w14:paraId="686E2D65" w14:textId="77777777" w:rsidR="00AD0C7B" w:rsidRDefault="00AD0C7B" w:rsidP="00EB46E5">
      <w:pPr>
        <w:pStyle w:val="Titul2"/>
      </w:pPr>
    </w:p>
    <w:p w14:paraId="65D05873"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4DE2F0A" w14:textId="77777777" w:rsidR="002007BA" w:rsidRDefault="002007BA" w:rsidP="006C2343">
      <w:pPr>
        <w:pStyle w:val="Tituldatum"/>
      </w:pPr>
    </w:p>
    <w:sdt>
      <w:sdtPr>
        <w:rPr>
          <w:rStyle w:val="Nzevakce"/>
        </w:rPr>
        <w:alias w:val="Název akce - VYplnit pole - přenese se do zápatí"/>
        <w:tag w:val="Název akce"/>
        <w:id w:val="1889687308"/>
        <w:placeholder>
          <w:docPart w:val="2E4BE680B59545ABBA2864F44AEFD575"/>
        </w:placeholder>
        <w:text/>
      </w:sdtPr>
      <w:sdtEndPr>
        <w:rPr>
          <w:rStyle w:val="Nzevakce"/>
        </w:rPr>
      </w:sdtEndPr>
      <w:sdtContent>
        <w:p w14:paraId="5ABF3E64" w14:textId="54339DD5" w:rsidR="00BF54FE" w:rsidRPr="005F2BDE" w:rsidRDefault="002904E0" w:rsidP="006C2343">
          <w:pPr>
            <w:pStyle w:val="Tituldatum"/>
            <w:rPr>
              <w:rStyle w:val="Nzevakce"/>
            </w:rPr>
          </w:pPr>
          <w:r w:rsidRPr="005F2BDE">
            <w:rPr>
              <w:rStyle w:val="Nzevakce"/>
            </w:rPr>
            <w:t>Zrušení přejezdu P6801 v km 179,826 trati Brno – Č. Třebová a výstavba podchodu v</w:t>
          </w:r>
          <w:r w:rsidR="005F2BDE" w:rsidRPr="005F2BDE">
            <w:rPr>
              <w:rStyle w:val="Nzevakce"/>
            </w:rPr>
            <w:t> </w:t>
          </w:r>
          <w:r w:rsidRPr="005F2BDE">
            <w:rPr>
              <w:rStyle w:val="Nzevakce"/>
            </w:rPr>
            <w:t xml:space="preserve">zast. Blansko </w:t>
          </w:r>
        </w:p>
      </w:sdtContent>
    </w:sdt>
    <w:p w14:paraId="75C95F29" w14:textId="77777777" w:rsidR="00BF54FE" w:rsidRDefault="00BF54FE" w:rsidP="006C2343">
      <w:pPr>
        <w:pStyle w:val="Tituldatum"/>
      </w:pPr>
    </w:p>
    <w:p w14:paraId="4954AA1F" w14:textId="77777777" w:rsidR="009226C1" w:rsidRDefault="009226C1" w:rsidP="006C2343">
      <w:pPr>
        <w:pStyle w:val="Tituldatum"/>
      </w:pPr>
    </w:p>
    <w:p w14:paraId="500F3569" w14:textId="77777777" w:rsidR="003B111D" w:rsidRDefault="003B111D" w:rsidP="006C2343">
      <w:pPr>
        <w:pStyle w:val="Tituldatum"/>
      </w:pPr>
    </w:p>
    <w:p w14:paraId="7280E84A" w14:textId="77777777" w:rsidR="007107DA" w:rsidRDefault="007107DA" w:rsidP="006C2343">
      <w:pPr>
        <w:pStyle w:val="Tituldatum"/>
      </w:pPr>
    </w:p>
    <w:p w14:paraId="565C5558" w14:textId="77777777" w:rsidR="007107DA" w:rsidRDefault="007107DA" w:rsidP="006C2343">
      <w:pPr>
        <w:pStyle w:val="Tituldatum"/>
      </w:pPr>
    </w:p>
    <w:p w14:paraId="2F42F18D" w14:textId="77777777" w:rsidR="007107DA" w:rsidRDefault="007107DA" w:rsidP="006C2343">
      <w:pPr>
        <w:pStyle w:val="Tituldatum"/>
      </w:pPr>
    </w:p>
    <w:p w14:paraId="36398D3C" w14:textId="77777777" w:rsidR="00826B7B" w:rsidRPr="006C2343" w:rsidRDefault="006C2343" w:rsidP="006C2343">
      <w:pPr>
        <w:pStyle w:val="Tituldatum"/>
      </w:pPr>
      <w:r w:rsidRPr="005418BD">
        <w:t xml:space="preserve">Datum vydání: </w:t>
      </w:r>
      <w:r w:rsidRPr="005418BD">
        <w:tab/>
      </w:r>
      <w:r w:rsidR="005418BD">
        <w:t>15</w:t>
      </w:r>
      <w:r w:rsidRPr="005418BD">
        <w:t xml:space="preserve">. </w:t>
      </w:r>
      <w:r w:rsidR="00A57D4A" w:rsidRPr="005418BD">
        <w:t>11</w:t>
      </w:r>
      <w:r w:rsidRPr="005418BD">
        <w:t>. 20</w:t>
      </w:r>
      <w:r w:rsidR="007D3FA6" w:rsidRPr="005418BD">
        <w:t>2</w:t>
      </w:r>
      <w:r w:rsidR="00802EE1" w:rsidRPr="005418BD">
        <w:t>1</w:t>
      </w:r>
      <w:r w:rsidR="0076790E">
        <w:t xml:space="preserve"> </w:t>
      </w:r>
    </w:p>
    <w:p w14:paraId="58EBF68F" w14:textId="77777777" w:rsidR="00826B7B" w:rsidRDefault="00826B7B">
      <w:r>
        <w:br w:type="page"/>
      </w:r>
    </w:p>
    <w:p w14:paraId="6F5EBBE4" w14:textId="77777777" w:rsidR="00BD7E91" w:rsidRDefault="00BD7E91" w:rsidP="00B101FD">
      <w:pPr>
        <w:pStyle w:val="Nadpisbezsl1-1"/>
      </w:pPr>
      <w:r>
        <w:lastRenderedPageBreak/>
        <w:t>Obsah</w:t>
      </w:r>
      <w:r w:rsidR="00887F36">
        <w:t xml:space="preserve"> </w:t>
      </w:r>
      <w:bookmarkStart w:id="0" w:name="_GoBack"/>
      <w:bookmarkEnd w:id="0"/>
    </w:p>
    <w:p w14:paraId="205B01E8" w14:textId="1C8E277B" w:rsidR="005418B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87858021" w:history="1">
        <w:r w:rsidR="005418BD" w:rsidRPr="00716225">
          <w:rPr>
            <w:rStyle w:val="Hypertextovodkaz"/>
          </w:rPr>
          <w:t>SEZNAM ZKRATEK</w:t>
        </w:r>
        <w:r w:rsidR="005418BD">
          <w:rPr>
            <w:noProof/>
            <w:webHidden/>
          </w:rPr>
          <w:tab/>
        </w:r>
        <w:r w:rsidR="005418BD">
          <w:rPr>
            <w:noProof/>
            <w:webHidden/>
          </w:rPr>
          <w:fldChar w:fldCharType="begin"/>
        </w:r>
        <w:r w:rsidR="005418BD">
          <w:rPr>
            <w:noProof/>
            <w:webHidden/>
          </w:rPr>
          <w:instrText xml:space="preserve"> PAGEREF _Toc87858021 \h </w:instrText>
        </w:r>
        <w:r w:rsidR="005418BD">
          <w:rPr>
            <w:noProof/>
            <w:webHidden/>
          </w:rPr>
        </w:r>
        <w:r w:rsidR="005418BD">
          <w:rPr>
            <w:noProof/>
            <w:webHidden/>
          </w:rPr>
          <w:fldChar w:fldCharType="separate"/>
        </w:r>
        <w:r w:rsidR="00591F10">
          <w:rPr>
            <w:noProof/>
            <w:webHidden/>
          </w:rPr>
          <w:t>2</w:t>
        </w:r>
        <w:r w:rsidR="005418BD">
          <w:rPr>
            <w:noProof/>
            <w:webHidden/>
          </w:rPr>
          <w:fldChar w:fldCharType="end"/>
        </w:r>
      </w:hyperlink>
    </w:p>
    <w:p w14:paraId="5E64E04B" w14:textId="0951ABA8" w:rsidR="005418BD" w:rsidRDefault="00591F10">
      <w:pPr>
        <w:pStyle w:val="Obsah1"/>
        <w:rPr>
          <w:rFonts w:asciiTheme="minorHAnsi" w:eastAsiaTheme="minorEastAsia" w:hAnsiTheme="minorHAnsi"/>
          <w:b w:val="0"/>
          <w:caps w:val="0"/>
          <w:noProof/>
          <w:spacing w:val="0"/>
          <w:sz w:val="22"/>
          <w:szCs w:val="22"/>
          <w:lang w:eastAsia="cs-CZ"/>
        </w:rPr>
      </w:pPr>
      <w:hyperlink w:anchor="_Toc87858022" w:history="1">
        <w:r w:rsidR="005418BD" w:rsidRPr="00716225">
          <w:rPr>
            <w:rStyle w:val="Hypertextovodkaz"/>
          </w:rPr>
          <w:t>1.</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SPECIFIKACE PŘEDMĚTU DÍLA</w:t>
        </w:r>
        <w:r w:rsidR="005418BD">
          <w:rPr>
            <w:noProof/>
            <w:webHidden/>
          </w:rPr>
          <w:tab/>
        </w:r>
        <w:r w:rsidR="005418BD">
          <w:rPr>
            <w:noProof/>
            <w:webHidden/>
          </w:rPr>
          <w:fldChar w:fldCharType="begin"/>
        </w:r>
        <w:r w:rsidR="005418BD">
          <w:rPr>
            <w:noProof/>
            <w:webHidden/>
          </w:rPr>
          <w:instrText xml:space="preserve"> PAGEREF _Toc87858022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5EFD943B" w14:textId="1728CDCC" w:rsidR="005418BD" w:rsidRDefault="00591F10">
      <w:pPr>
        <w:pStyle w:val="Obsah2"/>
        <w:rPr>
          <w:rFonts w:asciiTheme="minorHAnsi" w:eastAsiaTheme="minorEastAsia" w:hAnsiTheme="minorHAnsi"/>
          <w:noProof/>
          <w:spacing w:val="0"/>
          <w:sz w:val="22"/>
          <w:szCs w:val="22"/>
          <w:lang w:eastAsia="cs-CZ"/>
        </w:rPr>
      </w:pPr>
      <w:hyperlink w:anchor="_Toc87858023" w:history="1">
        <w:r w:rsidR="005418BD" w:rsidRPr="00716225">
          <w:rPr>
            <w:rStyle w:val="Hypertextovodkaz"/>
            <w:rFonts w:asciiTheme="majorHAnsi" w:hAnsiTheme="majorHAnsi"/>
          </w:rPr>
          <w:t>1.1</w:t>
        </w:r>
        <w:r w:rsidR="005418BD">
          <w:rPr>
            <w:rFonts w:asciiTheme="minorHAnsi" w:eastAsiaTheme="minorEastAsia" w:hAnsiTheme="minorHAnsi"/>
            <w:noProof/>
            <w:spacing w:val="0"/>
            <w:sz w:val="22"/>
            <w:szCs w:val="22"/>
            <w:lang w:eastAsia="cs-CZ"/>
          </w:rPr>
          <w:tab/>
        </w:r>
        <w:r w:rsidR="005418BD" w:rsidRPr="00716225">
          <w:rPr>
            <w:rStyle w:val="Hypertextovodkaz"/>
          </w:rPr>
          <w:t>Účel a rozsah předmětu Díla</w:t>
        </w:r>
        <w:r w:rsidR="005418BD">
          <w:rPr>
            <w:noProof/>
            <w:webHidden/>
          </w:rPr>
          <w:tab/>
        </w:r>
        <w:r w:rsidR="005418BD">
          <w:rPr>
            <w:noProof/>
            <w:webHidden/>
          </w:rPr>
          <w:fldChar w:fldCharType="begin"/>
        </w:r>
        <w:r w:rsidR="005418BD">
          <w:rPr>
            <w:noProof/>
            <w:webHidden/>
          </w:rPr>
          <w:instrText xml:space="preserve"> PAGEREF _Toc87858023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412C865B" w14:textId="77E15AD3" w:rsidR="005418BD" w:rsidRDefault="00591F10">
      <w:pPr>
        <w:pStyle w:val="Obsah2"/>
        <w:rPr>
          <w:rFonts w:asciiTheme="minorHAnsi" w:eastAsiaTheme="minorEastAsia" w:hAnsiTheme="minorHAnsi"/>
          <w:noProof/>
          <w:spacing w:val="0"/>
          <w:sz w:val="22"/>
          <w:szCs w:val="22"/>
          <w:lang w:eastAsia="cs-CZ"/>
        </w:rPr>
      </w:pPr>
      <w:hyperlink w:anchor="_Toc87858024" w:history="1">
        <w:r w:rsidR="005418BD" w:rsidRPr="00716225">
          <w:rPr>
            <w:rStyle w:val="Hypertextovodkaz"/>
            <w:rFonts w:asciiTheme="majorHAnsi" w:hAnsiTheme="majorHAnsi"/>
          </w:rPr>
          <w:t>1.2</w:t>
        </w:r>
        <w:r w:rsidR="005418BD">
          <w:rPr>
            <w:rFonts w:asciiTheme="minorHAnsi" w:eastAsiaTheme="minorEastAsia" w:hAnsiTheme="minorHAnsi"/>
            <w:noProof/>
            <w:spacing w:val="0"/>
            <w:sz w:val="22"/>
            <w:szCs w:val="22"/>
            <w:lang w:eastAsia="cs-CZ"/>
          </w:rPr>
          <w:tab/>
        </w:r>
        <w:r w:rsidR="005418BD" w:rsidRPr="00716225">
          <w:rPr>
            <w:rStyle w:val="Hypertextovodkaz"/>
          </w:rPr>
          <w:t>Umístění stavby</w:t>
        </w:r>
        <w:r w:rsidR="005418BD">
          <w:rPr>
            <w:noProof/>
            <w:webHidden/>
          </w:rPr>
          <w:tab/>
        </w:r>
        <w:r w:rsidR="005418BD">
          <w:rPr>
            <w:noProof/>
            <w:webHidden/>
          </w:rPr>
          <w:fldChar w:fldCharType="begin"/>
        </w:r>
        <w:r w:rsidR="005418BD">
          <w:rPr>
            <w:noProof/>
            <w:webHidden/>
          </w:rPr>
          <w:instrText xml:space="preserve"> PAGEREF _Toc87858024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642B329D" w14:textId="3125077E" w:rsidR="005418BD" w:rsidRDefault="00591F10">
      <w:pPr>
        <w:pStyle w:val="Obsah1"/>
        <w:rPr>
          <w:rFonts w:asciiTheme="minorHAnsi" w:eastAsiaTheme="minorEastAsia" w:hAnsiTheme="minorHAnsi"/>
          <w:b w:val="0"/>
          <w:caps w:val="0"/>
          <w:noProof/>
          <w:spacing w:val="0"/>
          <w:sz w:val="22"/>
          <w:szCs w:val="22"/>
          <w:lang w:eastAsia="cs-CZ"/>
        </w:rPr>
      </w:pPr>
      <w:hyperlink w:anchor="_Toc87858025" w:history="1">
        <w:r w:rsidR="005418BD" w:rsidRPr="00716225">
          <w:rPr>
            <w:rStyle w:val="Hypertextovodkaz"/>
          </w:rPr>
          <w:t>2.</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PŘEHLED VÝCHOZÍCH PODKLADŮ</w:t>
        </w:r>
        <w:r w:rsidR="005418BD">
          <w:rPr>
            <w:noProof/>
            <w:webHidden/>
          </w:rPr>
          <w:tab/>
        </w:r>
        <w:r w:rsidR="005418BD">
          <w:rPr>
            <w:noProof/>
            <w:webHidden/>
          </w:rPr>
          <w:fldChar w:fldCharType="begin"/>
        </w:r>
        <w:r w:rsidR="005418BD">
          <w:rPr>
            <w:noProof/>
            <w:webHidden/>
          </w:rPr>
          <w:instrText xml:space="preserve"> PAGEREF _Toc87858025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68419DE7" w14:textId="0389592E" w:rsidR="005418BD" w:rsidRDefault="00591F10">
      <w:pPr>
        <w:pStyle w:val="Obsah2"/>
        <w:rPr>
          <w:rFonts w:asciiTheme="minorHAnsi" w:eastAsiaTheme="minorEastAsia" w:hAnsiTheme="minorHAnsi"/>
          <w:noProof/>
          <w:spacing w:val="0"/>
          <w:sz w:val="22"/>
          <w:szCs w:val="22"/>
          <w:lang w:eastAsia="cs-CZ"/>
        </w:rPr>
      </w:pPr>
      <w:hyperlink w:anchor="_Toc87858026" w:history="1">
        <w:r w:rsidR="005418BD" w:rsidRPr="00716225">
          <w:rPr>
            <w:rStyle w:val="Hypertextovodkaz"/>
            <w:rFonts w:asciiTheme="majorHAnsi" w:hAnsiTheme="majorHAnsi"/>
          </w:rPr>
          <w:t>2.1</w:t>
        </w:r>
        <w:r w:rsidR="005418BD">
          <w:rPr>
            <w:rFonts w:asciiTheme="minorHAnsi" w:eastAsiaTheme="minorEastAsia" w:hAnsiTheme="minorHAnsi"/>
            <w:noProof/>
            <w:spacing w:val="0"/>
            <w:sz w:val="22"/>
            <w:szCs w:val="22"/>
            <w:lang w:eastAsia="cs-CZ"/>
          </w:rPr>
          <w:tab/>
        </w:r>
        <w:r w:rsidR="005418BD" w:rsidRPr="00716225">
          <w:rPr>
            <w:rStyle w:val="Hypertextovodkaz"/>
          </w:rPr>
          <w:t>Projektová dokumentace</w:t>
        </w:r>
        <w:r w:rsidR="005418BD">
          <w:rPr>
            <w:noProof/>
            <w:webHidden/>
          </w:rPr>
          <w:tab/>
        </w:r>
        <w:r w:rsidR="005418BD">
          <w:rPr>
            <w:noProof/>
            <w:webHidden/>
          </w:rPr>
          <w:fldChar w:fldCharType="begin"/>
        </w:r>
        <w:r w:rsidR="005418BD">
          <w:rPr>
            <w:noProof/>
            <w:webHidden/>
          </w:rPr>
          <w:instrText xml:space="preserve"> PAGEREF _Toc87858026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3853A433" w14:textId="45B854AB" w:rsidR="005418BD" w:rsidRDefault="00591F10">
      <w:pPr>
        <w:pStyle w:val="Obsah2"/>
        <w:rPr>
          <w:rFonts w:asciiTheme="minorHAnsi" w:eastAsiaTheme="minorEastAsia" w:hAnsiTheme="minorHAnsi"/>
          <w:noProof/>
          <w:spacing w:val="0"/>
          <w:sz w:val="22"/>
          <w:szCs w:val="22"/>
          <w:lang w:eastAsia="cs-CZ"/>
        </w:rPr>
      </w:pPr>
      <w:hyperlink w:anchor="_Toc87858027" w:history="1">
        <w:r w:rsidR="005418BD" w:rsidRPr="00716225">
          <w:rPr>
            <w:rStyle w:val="Hypertextovodkaz"/>
            <w:rFonts w:asciiTheme="majorHAnsi" w:hAnsiTheme="majorHAnsi"/>
          </w:rPr>
          <w:t>2.2</w:t>
        </w:r>
        <w:r w:rsidR="005418BD">
          <w:rPr>
            <w:rFonts w:asciiTheme="minorHAnsi" w:eastAsiaTheme="minorEastAsia" w:hAnsiTheme="minorHAnsi"/>
            <w:noProof/>
            <w:spacing w:val="0"/>
            <w:sz w:val="22"/>
            <w:szCs w:val="22"/>
            <w:lang w:eastAsia="cs-CZ"/>
          </w:rPr>
          <w:tab/>
        </w:r>
        <w:r w:rsidR="005418BD" w:rsidRPr="00716225">
          <w:rPr>
            <w:rStyle w:val="Hypertextovodkaz"/>
          </w:rPr>
          <w:t>Související dokumentace</w:t>
        </w:r>
        <w:r w:rsidR="005418BD">
          <w:rPr>
            <w:noProof/>
            <w:webHidden/>
          </w:rPr>
          <w:tab/>
        </w:r>
        <w:r w:rsidR="005418BD">
          <w:rPr>
            <w:noProof/>
            <w:webHidden/>
          </w:rPr>
          <w:fldChar w:fldCharType="begin"/>
        </w:r>
        <w:r w:rsidR="005418BD">
          <w:rPr>
            <w:noProof/>
            <w:webHidden/>
          </w:rPr>
          <w:instrText xml:space="preserve"> PAGEREF _Toc87858027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7BCF06F9" w14:textId="3EA5CD86" w:rsidR="005418BD" w:rsidRDefault="00591F10">
      <w:pPr>
        <w:pStyle w:val="Obsah1"/>
        <w:rPr>
          <w:rFonts w:asciiTheme="minorHAnsi" w:eastAsiaTheme="minorEastAsia" w:hAnsiTheme="minorHAnsi"/>
          <w:b w:val="0"/>
          <w:caps w:val="0"/>
          <w:noProof/>
          <w:spacing w:val="0"/>
          <w:sz w:val="22"/>
          <w:szCs w:val="22"/>
          <w:lang w:eastAsia="cs-CZ"/>
        </w:rPr>
      </w:pPr>
      <w:hyperlink w:anchor="_Toc87858028" w:history="1">
        <w:r w:rsidR="005418BD" w:rsidRPr="00716225">
          <w:rPr>
            <w:rStyle w:val="Hypertextovodkaz"/>
          </w:rPr>
          <w:t>3.</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KOORDINACE S JINÝMI STAVBAMI</w:t>
        </w:r>
        <w:r w:rsidR="005418BD">
          <w:rPr>
            <w:noProof/>
            <w:webHidden/>
          </w:rPr>
          <w:tab/>
        </w:r>
        <w:r w:rsidR="005418BD">
          <w:rPr>
            <w:noProof/>
            <w:webHidden/>
          </w:rPr>
          <w:fldChar w:fldCharType="begin"/>
        </w:r>
        <w:r w:rsidR="005418BD">
          <w:rPr>
            <w:noProof/>
            <w:webHidden/>
          </w:rPr>
          <w:instrText xml:space="preserve"> PAGEREF _Toc87858028 \h </w:instrText>
        </w:r>
        <w:r w:rsidR="005418BD">
          <w:rPr>
            <w:noProof/>
            <w:webHidden/>
          </w:rPr>
        </w:r>
        <w:r w:rsidR="005418BD">
          <w:rPr>
            <w:noProof/>
            <w:webHidden/>
          </w:rPr>
          <w:fldChar w:fldCharType="separate"/>
        </w:r>
        <w:r>
          <w:rPr>
            <w:noProof/>
            <w:webHidden/>
          </w:rPr>
          <w:t>3</w:t>
        </w:r>
        <w:r w:rsidR="005418BD">
          <w:rPr>
            <w:noProof/>
            <w:webHidden/>
          </w:rPr>
          <w:fldChar w:fldCharType="end"/>
        </w:r>
      </w:hyperlink>
    </w:p>
    <w:p w14:paraId="504B857A" w14:textId="60C816D4" w:rsidR="005418BD" w:rsidRDefault="00591F10">
      <w:pPr>
        <w:pStyle w:val="Obsah1"/>
        <w:rPr>
          <w:rFonts w:asciiTheme="minorHAnsi" w:eastAsiaTheme="minorEastAsia" w:hAnsiTheme="minorHAnsi"/>
          <w:b w:val="0"/>
          <w:caps w:val="0"/>
          <w:noProof/>
          <w:spacing w:val="0"/>
          <w:sz w:val="22"/>
          <w:szCs w:val="22"/>
          <w:lang w:eastAsia="cs-CZ"/>
        </w:rPr>
      </w:pPr>
      <w:hyperlink w:anchor="_Toc87858029" w:history="1">
        <w:r w:rsidR="005418BD" w:rsidRPr="00716225">
          <w:rPr>
            <w:rStyle w:val="Hypertextovodkaz"/>
          </w:rPr>
          <w:t>4.</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POŽADAVKY NA TECHNICKÉ ŘEŠENÍ A PROVEDENÍ DÍLA</w:t>
        </w:r>
        <w:r w:rsidR="005418BD">
          <w:rPr>
            <w:noProof/>
            <w:webHidden/>
          </w:rPr>
          <w:tab/>
        </w:r>
        <w:r w:rsidR="005418BD">
          <w:rPr>
            <w:noProof/>
            <w:webHidden/>
          </w:rPr>
          <w:fldChar w:fldCharType="begin"/>
        </w:r>
        <w:r w:rsidR="005418BD">
          <w:rPr>
            <w:noProof/>
            <w:webHidden/>
          </w:rPr>
          <w:instrText xml:space="preserve"> PAGEREF _Toc87858029 \h </w:instrText>
        </w:r>
        <w:r w:rsidR="005418BD">
          <w:rPr>
            <w:noProof/>
            <w:webHidden/>
          </w:rPr>
        </w:r>
        <w:r w:rsidR="005418BD">
          <w:rPr>
            <w:noProof/>
            <w:webHidden/>
          </w:rPr>
          <w:fldChar w:fldCharType="separate"/>
        </w:r>
        <w:r>
          <w:rPr>
            <w:noProof/>
            <w:webHidden/>
          </w:rPr>
          <w:t>4</w:t>
        </w:r>
        <w:r w:rsidR="005418BD">
          <w:rPr>
            <w:noProof/>
            <w:webHidden/>
          </w:rPr>
          <w:fldChar w:fldCharType="end"/>
        </w:r>
      </w:hyperlink>
    </w:p>
    <w:p w14:paraId="7C4C7F72" w14:textId="507515F1" w:rsidR="005418BD" w:rsidRDefault="00591F10">
      <w:pPr>
        <w:pStyle w:val="Obsah2"/>
        <w:rPr>
          <w:rFonts w:asciiTheme="minorHAnsi" w:eastAsiaTheme="minorEastAsia" w:hAnsiTheme="minorHAnsi"/>
          <w:noProof/>
          <w:spacing w:val="0"/>
          <w:sz w:val="22"/>
          <w:szCs w:val="22"/>
          <w:lang w:eastAsia="cs-CZ"/>
        </w:rPr>
      </w:pPr>
      <w:hyperlink w:anchor="_Toc87858030" w:history="1">
        <w:r w:rsidR="005418BD" w:rsidRPr="00716225">
          <w:rPr>
            <w:rStyle w:val="Hypertextovodkaz"/>
            <w:rFonts w:asciiTheme="majorHAnsi" w:hAnsiTheme="majorHAnsi"/>
          </w:rPr>
          <w:t>4.1</w:t>
        </w:r>
        <w:r w:rsidR="005418BD">
          <w:rPr>
            <w:rFonts w:asciiTheme="minorHAnsi" w:eastAsiaTheme="minorEastAsia" w:hAnsiTheme="minorHAnsi"/>
            <w:noProof/>
            <w:spacing w:val="0"/>
            <w:sz w:val="22"/>
            <w:szCs w:val="22"/>
            <w:lang w:eastAsia="cs-CZ"/>
          </w:rPr>
          <w:tab/>
        </w:r>
        <w:r w:rsidR="005418BD" w:rsidRPr="00716225">
          <w:rPr>
            <w:rStyle w:val="Hypertextovodkaz"/>
          </w:rPr>
          <w:t>Všeobecně</w:t>
        </w:r>
        <w:r w:rsidR="005418BD">
          <w:rPr>
            <w:noProof/>
            <w:webHidden/>
          </w:rPr>
          <w:tab/>
        </w:r>
        <w:r w:rsidR="005418BD">
          <w:rPr>
            <w:noProof/>
            <w:webHidden/>
          </w:rPr>
          <w:fldChar w:fldCharType="begin"/>
        </w:r>
        <w:r w:rsidR="005418BD">
          <w:rPr>
            <w:noProof/>
            <w:webHidden/>
          </w:rPr>
          <w:instrText xml:space="preserve"> PAGEREF _Toc87858030 \h </w:instrText>
        </w:r>
        <w:r w:rsidR="005418BD">
          <w:rPr>
            <w:noProof/>
            <w:webHidden/>
          </w:rPr>
        </w:r>
        <w:r w:rsidR="005418BD">
          <w:rPr>
            <w:noProof/>
            <w:webHidden/>
          </w:rPr>
          <w:fldChar w:fldCharType="separate"/>
        </w:r>
        <w:r>
          <w:rPr>
            <w:noProof/>
            <w:webHidden/>
          </w:rPr>
          <w:t>4</w:t>
        </w:r>
        <w:r w:rsidR="005418BD">
          <w:rPr>
            <w:noProof/>
            <w:webHidden/>
          </w:rPr>
          <w:fldChar w:fldCharType="end"/>
        </w:r>
      </w:hyperlink>
    </w:p>
    <w:p w14:paraId="1DC2285C" w14:textId="5E1CA46A" w:rsidR="005418BD" w:rsidRDefault="00591F10">
      <w:pPr>
        <w:pStyle w:val="Obsah2"/>
        <w:rPr>
          <w:rFonts w:asciiTheme="minorHAnsi" w:eastAsiaTheme="minorEastAsia" w:hAnsiTheme="minorHAnsi"/>
          <w:noProof/>
          <w:spacing w:val="0"/>
          <w:sz w:val="22"/>
          <w:szCs w:val="22"/>
          <w:lang w:eastAsia="cs-CZ"/>
        </w:rPr>
      </w:pPr>
      <w:hyperlink w:anchor="_Toc87858031" w:history="1">
        <w:r w:rsidR="005418BD" w:rsidRPr="00716225">
          <w:rPr>
            <w:rStyle w:val="Hypertextovodkaz"/>
            <w:rFonts w:asciiTheme="majorHAnsi" w:hAnsiTheme="majorHAnsi"/>
          </w:rPr>
          <w:t>4.2</w:t>
        </w:r>
        <w:r w:rsidR="005418BD">
          <w:rPr>
            <w:rFonts w:asciiTheme="minorHAnsi" w:eastAsiaTheme="minorEastAsia" w:hAnsiTheme="minorHAnsi"/>
            <w:noProof/>
            <w:spacing w:val="0"/>
            <w:sz w:val="22"/>
            <w:szCs w:val="22"/>
            <w:lang w:eastAsia="cs-CZ"/>
          </w:rPr>
          <w:tab/>
        </w:r>
        <w:r w:rsidR="005418BD" w:rsidRPr="00716225">
          <w:rPr>
            <w:rStyle w:val="Hypertextovodkaz"/>
          </w:rPr>
          <w:t>Zeměměřická činnost zhotovitele</w:t>
        </w:r>
        <w:r w:rsidR="005418BD">
          <w:rPr>
            <w:noProof/>
            <w:webHidden/>
          </w:rPr>
          <w:tab/>
        </w:r>
        <w:r w:rsidR="005418BD">
          <w:rPr>
            <w:noProof/>
            <w:webHidden/>
          </w:rPr>
          <w:fldChar w:fldCharType="begin"/>
        </w:r>
        <w:r w:rsidR="005418BD">
          <w:rPr>
            <w:noProof/>
            <w:webHidden/>
          </w:rPr>
          <w:instrText xml:space="preserve"> PAGEREF _Toc87858031 \h </w:instrText>
        </w:r>
        <w:r w:rsidR="005418BD">
          <w:rPr>
            <w:noProof/>
            <w:webHidden/>
          </w:rPr>
        </w:r>
        <w:r w:rsidR="005418BD">
          <w:rPr>
            <w:noProof/>
            <w:webHidden/>
          </w:rPr>
          <w:fldChar w:fldCharType="separate"/>
        </w:r>
        <w:r>
          <w:rPr>
            <w:noProof/>
            <w:webHidden/>
          </w:rPr>
          <w:t>4</w:t>
        </w:r>
        <w:r w:rsidR="005418BD">
          <w:rPr>
            <w:noProof/>
            <w:webHidden/>
          </w:rPr>
          <w:fldChar w:fldCharType="end"/>
        </w:r>
      </w:hyperlink>
    </w:p>
    <w:p w14:paraId="3C931349" w14:textId="60B0BBCA" w:rsidR="005418BD" w:rsidRDefault="00591F10">
      <w:pPr>
        <w:pStyle w:val="Obsah2"/>
        <w:rPr>
          <w:rFonts w:asciiTheme="minorHAnsi" w:eastAsiaTheme="minorEastAsia" w:hAnsiTheme="minorHAnsi"/>
          <w:noProof/>
          <w:spacing w:val="0"/>
          <w:sz w:val="22"/>
          <w:szCs w:val="22"/>
          <w:lang w:eastAsia="cs-CZ"/>
        </w:rPr>
      </w:pPr>
      <w:hyperlink w:anchor="_Toc87858032" w:history="1">
        <w:r w:rsidR="005418BD" w:rsidRPr="00716225">
          <w:rPr>
            <w:rStyle w:val="Hypertextovodkaz"/>
            <w:rFonts w:asciiTheme="majorHAnsi" w:hAnsiTheme="majorHAnsi"/>
          </w:rPr>
          <w:t>4.3</w:t>
        </w:r>
        <w:r w:rsidR="005418BD">
          <w:rPr>
            <w:rFonts w:asciiTheme="minorHAnsi" w:eastAsiaTheme="minorEastAsia" w:hAnsiTheme="minorHAnsi"/>
            <w:noProof/>
            <w:spacing w:val="0"/>
            <w:sz w:val="22"/>
            <w:szCs w:val="22"/>
            <w:lang w:eastAsia="cs-CZ"/>
          </w:rPr>
          <w:tab/>
        </w:r>
        <w:r w:rsidR="005418BD" w:rsidRPr="00716225">
          <w:rPr>
            <w:rStyle w:val="Hypertextovodkaz"/>
          </w:rPr>
          <w:t>Doklady překládané zhotovitelem</w:t>
        </w:r>
        <w:r w:rsidR="005418BD">
          <w:rPr>
            <w:noProof/>
            <w:webHidden/>
          </w:rPr>
          <w:tab/>
        </w:r>
        <w:r w:rsidR="005418BD">
          <w:rPr>
            <w:noProof/>
            <w:webHidden/>
          </w:rPr>
          <w:fldChar w:fldCharType="begin"/>
        </w:r>
        <w:r w:rsidR="005418BD">
          <w:rPr>
            <w:noProof/>
            <w:webHidden/>
          </w:rPr>
          <w:instrText xml:space="preserve"> PAGEREF _Toc87858032 \h </w:instrText>
        </w:r>
        <w:r w:rsidR="005418BD">
          <w:rPr>
            <w:noProof/>
            <w:webHidden/>
          </w:rPr>
        </w:r>
        <w:r w:rsidR="005418BD">
          <w:rPr>
            <w:noProof/>
            <w:webHidden/>
          </w:rPr>
          <w:fldChar w:fldCharType="separate"/>
        </w:r>
        <w:r>
          <w:rPr>
            <w:noProof/>
            <w:webHidden/>
          </w:rPr>
          <w:t>5</w:t>
        </w:r>
        <w:r w:rsidR="005418BD">
          <w:rPr>
            <w:noProof/>
            <w:webHidden/>
          </w:rPr>
          <w:fldChar w:fldCharType="end"/>
        </w:r>
      </w:hyperlink>
    </w:p>
    <w:p w14:paraId="7157A465" w14:textId="2323DBD1" w:rsidR="005418BD" w:rsidRDefault="00591F10">
      <w:pPr>
        <w:pStyle w:val="Obsah2"/>
        <w:rPr>
          <w:rFonts w:asciiTheme="minorHAnsi" w:eastAsiaTheme="minorEastAsia" w:hAnsiTheme="minorHAnsi"/>
          <w:noProof/>
          <w:spacing w:val="0"/>
          <w:sz w:val="22"/>
          <w:szCs w:val="22"/>
          <w:lang w:eastAsia="cs-CZ"/>
        </w:rPr>
      </w:pPr>
      <w:hyperlink w:anchor="_Toc87858033" w:history="1">
        <w:r w:rsidR="005418BD" w:rsidRPr="00716225">
          <w:rPr>
            <w:rStyle w:val="Hypertextovodkaz"/>
            <w:rFonts w:asciiTheme="majorHAnsi" w:hAnsiTheme="majorHAnsi"/>
          </w:rPr>
          <w:t>4.4</w:t>
        </w:r>
        <w:r w:rsidR="005418BD">
          <w:rPr>
            <w:rFonts w:asciiTheme="minorHAnsi" w:eastAsiaTheme="minorEastAsia" w:hAnsiTheme="minorHAnsi"/>
            <w:noProof/>
            <w:spacing w:val="0"/>
            <w:sz w:val="22"/>
            <w:szCs w:val="22"/>
            <w:lang w:eastAsia="cs-CZ"/>
          </w:rPr>
          <w:tab/>
        </w:r>
        <w:r w:rsidR="005418BD" w:rsidRPr="00716225">
          <w:rPr>
            <w:rStyle w:val="Hypertextovodkaz"/>
          </w:rPr>
          <w:t>Dokumentace zhotovitele pro stavbu</w:t>
        </w:r>
        <w:r w:rsidR="005418BD">
          <w:rPr>
            <w:noProof/>
            <w:webHidden/>
          </w:rPr>
          <w:tab/>
        </w:r>
        <w:r w:rsidR="005418BD">
          <w:rPr>
            <w:noProof/>
            <w:webHidden/>
          </w:rPr>
          <w:fldChar w:fldCharType="begin"/>
        </w:r>
        <w:r w:rsidR="005418BD">
          <w:rPr>
            <w:noProof/>
            <w:webHidden/>
          </w:rPr>
          <w:instrText xml:space="preserve"> PAGEREF _Toc87858033 \h </w:instrText>
        </w:r>
        <w:r w:rsidR="005418BD">
          <w:rPr>
            <w:noProof/>
            <w:webHidden/>
          </w:rPr>
        </w:r>
        <w:r w:rsidR="005418BD">
          <w:rPr>
            <w:noProof/>
            <w:webHidden/>
          </w:rPr>
          <w:fldChar w:fldCharType="separate"/>
        </w:r>
        <w:r>
          <w:rPr>
            <w:noProof/>
            <w:webHidden/>
          </w:rPr>
          <w:t>5</w:t>
        </w:r>
        <w:r w:rsidR="005418BD">
          <w:rPr>
            <w:noProof/>
            <w:webHidden/>
          </w:rPr>
          <w:fldChar w:fldCharType="end"/>
        </w:r>
      </w:hyperlink>
    </w:p>
    <w:p w14:paraId="4A4A9E77" w14:textId="659CC315" w:rsidR="005418BD" w:rsidRDefault="00591F10">
      <w:pPr>
        <w:pStyle w:val="Obsah2"/>
        <w:rPr>
          <w:rFonts w:asciiTheme="minorHAnsi" w:eastAsiaTheme="minorEastAsia" w:hAnsiTheme="minorHAnsi"/>
          <w:noProof/>
          <w:spacing w:val="0"/>
          <w:sz w:val="22"/>
          <w:szCs w:val="22"/>
          <w:lang w:eastAsia="cs-CZ"/>
        </w:rPr>
      </w:pPr>
      <w:hyperlink w:anchor="_Toc87858034" w:history="1">
        <w:r w:rsidR="005418BD" w:rsidRPr="00716225">
          <w:rPr>
            <w:rStyle w:val="Hypertextovodkaz"/>
            <w:rFonts w:asciiTheme="majorHAnsi" w:hAnsiTheme="majorHAnsi"/>
          </w:rPr>
          <w:t>4.5</w:t>
        </w:r>
        <w:r w:rsidR="005418BD">
          <w:rPr>
            <w:rFonts w:asciiTheme="minorHAnsi" w:eastAsiaTheme="minorEastAsia" w:hAnsiTheme="minorHAnsi"/>
            <w:noProof/>
            <w:spacing w:val="0"/>
            <w:sz w:val="22"/>
            <w:szCs w:val="22"/>
            <w:lang w:eastAsia="cs-CZ"/>
          </w:rPr>
          <w:tab/>
        </w:r>
        <w:r w:rsidR="005418BD" w:rsidRPr="00716225">
          <w:rPr>
            <w:rStyle w:val="Hypertextovodkaz"/>
          </w:rPr>
          <w:t>Dokumentace skutečného provedení stavby</w:t>
        </w:r>
        <w:r w:rsidR="005418BD">
          <w:rPr>
            <w:noProof/>
            <w:webHidden/>
          </w:rPr>
          <w:tab/>
        </w:r>
        <w:r w:rsidR="005418BD">
          <w:rPr>
            <w:noProof/>
            <w:webHidden/>
          </w:rPr>
          <w:fldChar w:fldCharType="begin"/>
        </w:r>
        <w:r w:rsidR="005418BD">
          <w:rPr>
            <w:noProof/>
            <w:webHidden/>
          </w:rPr>
          <w:instrText xml:space="preserve"> PAGEREF _Toc87858034 \h </w:instrText>
        </w:r>
        <w:r w:rsidR="005418BD">
          <w:rPr>
            <w:noProof/>
            <w:webHidden/>
          </w:rPr>
        </w:r>
        <w:r w:rsidR="005418BD">
          <w:rPr>
            <w:noProof/>
            <w:webHidden/>
          </w:rPr>
          <w:fldChar w:fldCharType="separate"/>
        </w:r>
        <w:r>
          <w:rPr>
            <w:noProof/>
            <w:webHidden/>
          </w:rPr>
          <w:t>5</w:t>
        </w:r>
        <w:r w:rsidR="005418BD">
          <w:rPr>
            <w:noProof/>
            <w:webHidden/>
          </w:rPr>
          <w:fldChar w:fldCharType="end"/>
        </w:r>
      </w:hyperlink>
    </w:p>
    <w:p w14:paraId="2BAE2B1A" w14:textId="6D23EF78" w:rsidR="005418BD" w:rsidRDefault="00591F10">
      <w:pPr>
        <w:pStyle w:val="Obsah2"/>
        <w:rPr>
          <w:rFonts w:asciiTheme="minorHAnsi" w:eastAsiaTheme="minorEastAsia" w:hAnsiTheme="minorHAnsi"/>
          <w:noProof/>
          <w:spacing w:val="0"/>
          <w:sz w:val="22"/>
          <w:szCs w:val="22"/>
          <w:lang w:eastAsia="cs-CZ"/>
        </w:rPr>
      </w:pPr>
      <w:hyperlink w:anchor="_Toc87858035" w:history="1">
        <w:r w:rsidR="005418BD" w:rsidRPr="00716225">
          <w:rPr>
            <w:rStyle w:val="Hypertextovodkaz"/>
            <w:rFonts w:asciiTheme="majorHAnsi" w:hAnsiTheme="majorHAnsi"/>
          </w:rPr>
          <w:t>4.6</w:t>
        </w:r>
        <w:r w:rsidR="005418BD">
          <w:rPr>
            <w:rFonts w:asciiTheme="minorHAnsi" w:eastAsiaTheme="minorEastAsia" w:hAnsiTheme="minorHAnsi"/>
            <w:noProof/>
            <w:spacing w:val="0"/>
            <w:sz w:val="22"/>
            <w:szCs w:val="22"/>
            <w:lang w:eastAsia="cs-CZ"/>
          </w:rPr>
          <w:tab/>
        </w:r>
        <w:r w:rsidR="005418BD" w:rsidRPr="00716225">
          <w:rPr>
            <w:rStyle w:val="Hypertextovodkaz"/>
          </w:rPr>
          <w:t>Železniční svršek</w:t>
        </w:r>
        <w:r w:rsidR="005418BD">
          <w:rPr>
            <w:noProof/>
            <w:webHidden/>
          </w:rPr>
          <w:tab/>
        </w:r>
        <w:r w:rsidR="005418BD">
          <w:rPr>
            <w:noProof/>
            <w:webHidden/>
          </w:rPr>
          <w:fldChar w:fldCharType="begin"/>
        </w:r>
        <w:r w:rsidR="005418BD">
          <w:rPr>
            <w:noProof/>
            <w:webHidden/>
          </w:rPr>
          <w:instrText xml:space="preserve"> PAGEREF _Toc87858035 \h </w:instrText>
        </w:r>
        <w:r w:rsidR="005418BD">
          <w:rPr>
            <w:noProof/>
            <w:webHidden/>
          </w:rPr>
        </w:r>
        <w:r w:rsidR="005418BD">
          <w:rPr>
            <w:noProof/>
            <w:webHidden/>
          </w:rPr>
          <w:fldChar w:fldCharType="separate"/>
        </w:r>
        <w:r>
          <w:rPr>
            <w:noProof/>
            <w:webHidden/>
          </w:rPr>
          <w:t>6</w:t>
        </w:r>
        <w:r w:rsidR="005418BD">
          <w:rPr>
            <w:noProof/>
            <w:webHidden/>
          </w:rPr>
          <w:fldChar w:fldCharType="end"/>
        </w:r>
      </w:hyperlink>
    </w:p>
    <w:p w14:paraId="53B83F30" w14:textId="433DA1DE" w:rsidR="005418BD" w:rsidRDefault="00591F10">
      <w:pPr>
        <w:pStyle w:val="Obsah2"/>
        <w:rPr>
          <w:rFonts w:asciiTheme="minorHAnsi" w:eastAsiaTheme="minorEastAsia" w:hAnsiTheme="minorHAnsi"/>
          <w:noProof/>
          <w:spacing w:val="0"/>
          <w:sz w:val="22"/>
          <w:szCs w:val="22"/>
          <w:lang w:eastAsia="cs-CZ"/>
        </w:rPr>
      </w:pPr>
      <w:hyperlink w:anchor="_Toc87858036" w:history="1">
        <w:r w:rsidR="005418BD" w:rsidRPr="00716225">
          <w:rPr>
            <w:rStyle w:val="Hypertextovodkaz"/>
            <w:rFonts w:asciiTheme="majorHAnsi" w:hAnsiTheme="majorHAnsi"/>
          </w:rPr>
          <w:t>4.7</w:t>
        </w:r>
        <w:r w:rsidR="005418BD">
          <w:rPr>
            <w:rFonts w:asciiTheme="minorHAnsi" w:eastAsiaTheme="minorEastAsia" w:hAnsiTheme="minorHAnsi"/>
            <w:noProof/>
            <w:spacing w:val="0"/>
            <w:sz w:val="22"/>
            <w:szCs w:val="22"/>
            <w:lang w:eastAsia="cs-CZ"/>
          </w:rPr>
          <w:tab/>
        </w:r>
        <w:r w:rsidR="005418BD" w:rsidRPr="00716225">
          <w:rPr>
            <w:rStyle w:val="Hypertextovodkaz"/>
          </w:rPr>
          <w:t>Životní prostředí a nakládání s odpady</w:t>
        </w:r>
        <w:r w:rsidR="005418BD">
          <w:rPr>
            <w:noProof/>
            <w:webHidden/>
          </w:rPr>
          <w:tab/>
        </w:r>
        <w:r w:rsidR="005418BD">
          <w:rPr>
            <w:noProof/>
            <w:webHidden/>
          </w:rPr>
          <w:fldChar w:fldCharType="begin"/>
        </w:r>
        <w:r w:rsidR="005418BD">
          <w:rPr>
            <w:noProof/>
            <w:webHidden/>
          </w:rPr>
          <w:instrText xml:space="preserve"> PAGEREF _Toc87858036 \h </w:instrText>
        </w:r>
        <w:r w:rsidR="005418BD">
          <w:rPr>
            <w:noProof/>
            <w:webHidden/>
          </w:rPr>
        </w:r>
        <w:r w:rsidR="005418BD">
          <w:rPr>
            <w:noProof/>
            <w:webHidden/>
          </w:rPr>
          <w:fldChar w:fldCharType="separate"/>
        </w:r>
        <w:r>
          <w:rPr>
            <w:noProof/>
            <w:webHidden/>
          </w:rPr>
          <w:t>6</w:t>
        </w:r>
        <w:r w:rsidR="005418BD">
          <w:rPr>
            <w:noProof/>
            <w:webHidden/>
          </w:rPr>
          <w:fldChar w:fldCharType="end"/>
        </w:r>
      </w:hyperlink>
    </w:p>
    <w:p w14:paraId="5E5CFDDC" w14:textId="7DA1E419" w:rsidR="005418BD" w:rsidRDefault="00591F10">
      <w:pPr>
        <w:pStyle w:val="Obsah2"/>
        <w:rPr>
          <w:rFonts w:asciiTheme="minorHAnsi" w:eastAsiaTheme="minorEastAsia" w:hAnsiTheme="minorHAnsi"/>
          <w:noProof/>
          <w:spacing w:val="0"/>
          <w:sz w:val="22"/>
          <w:szCs w:val="22"/>
          <w:lang w:eastAsia="cs-CZ"/>
        </w:rPr>
      </w:pPr>
      <w:hyperlink w:anchor="_Toc87858037" w:history="1">
        <w:r w:rsidR="005418BD" w:rsidRPr="00716225">
          <w:rPr>
            <w:rStyle w:val="Hypertextovodkaz"/>
            <w:rFonts w:asciiTheme="majorHAnsi" w:hAnsiTheme="majorHAnsi"/>
          </w:rPr>
          <w:t>4.8</w:t>
        </w:r>
        <w:r w:rsidR="005418BD">
          <w:rPr>
            <w:rFonts w:asciiTheme="minorHAnsi" w:eastAsiaTheme="minorEastAsia" w:hAnsiTheme="minorHAnsi"/>
            <w:noProof/>
            <w:spacing w:val="0"/>
            <w:sz w:val="22"/>
            <w:szCs w:val="22"/>
            <w:lang w:eastAsia="cs-CZ"/>
          </w:rPr>
          <w:tab/>
        </w:r>
        <w:r w:rsidR="005418BD" w:rsidRPr="00716225">
          <w:rPr>
            <w:rStyle w:val="Hypertextovodkaz"/>
          </w:rPr>
          <w:t>Publicita stavby</w:t>
        </w:r>
        <w:r w:rsidR="005418BD">
          <w:rPr>
            <w:noProof/>
            <w:webHidden/>
          </w:rPr>
          <w:tab/>
        </w:r>
        <w:r w:rsidR="005418BD">
          <w:rPr>
            <w:noProof/>
            <w:webHidden/>
          </w:rPr>
          <w:fldChar w:fldCharType="begin"/>
        </w:r>
        <w:r w:rsidR="005418BD">
          <w:rPr>
            <w:noProof/>
            <w:webHidden/>
          </w:rPr>
          <w:instrText xml:space="preserve"> PAGEREF _Toc87858037 \h </w:instrText>
        </w:r>
        <w:r w:rsidR="005418BD">
          <w:rPr>
            <w:noProof/>
            <w:webHidden/>
          </w:rPr>
        </w:r>
        <w:r w:rsidR="005418BD">
          <w:rPr>
            <w:noProof/>
            <w:webHidden/>
          </w:rPr>
          <w:fldChar w:fldCharType="separate"/>
        </w:r>
        <w:r>
          <w:rPr>
            <w:noProof/>
            <w:webHidden/>
          </w:rPr>
          <w:t>8</w:t>
        </w:r>
        <w:r w:rsidR="005418BD">
          <w:rPr>
            <w:noProof/>
            <w:webHidden/>
          </w:rPr>
          <w:fldChar w:fldCharType="end"/>
        </w:r>
      </w:hyperlink>
    </w:p>
    <w:p w14:paraId="3083D091" w14:textId="6A00EE5A" w:rsidR="005418BD" w:rsidRDefault="00591F10">
      <w:pPr>
        <w:pStyle w:val="Obsah1"/>
        <w:rPr>
          <w:rFonts w:asciiTheme="minorHAnsi" w:eastAsiaTheme="minorEastAsia" w:hAnsiTheme="minorHAnsi"/>
          <w:b w:val="0"/>
          <w:caps w:val="0"/>
          <w:noProof/>
          <w:spacing w:val="0"/>
          <w:sz w:val="22"/>
          <w:szCs w:val="22"/>
          <w:lang w:eastAsia="cs-CZ"/>
        </w:rPr>
      </w:pPr>
      <w:hyperlink w:anchor="_Toc87858038" w:history="1">
        <w:r w:rsidR="005418BD" w:rsidRPr="00716225">
          <w:rPr>
            <w:rStyle w:val="Hypertextovodkaz"/>
          </w:rPr>
          <w:t>5.</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ORGANIZACE VÝSTAVBY, VÝLUKY</w:t>
        </w:r>
        <w:r w:rsidR="005418BD">
          <w:rPr>
            <w:noProof/>
            <w:webHidden/>
          </w:rPr>
          <w:tab/>
        </w:r>
        <w:r w:rsidR="005418BD">
          <w:rPr>
            <w:noProof/>
            <w:webHidden/>
          </w:rPr>
          <w:fldChar w:fldCharType="begin"/>
        </w:r>
        <w:r w:rsidR="005418BD">
          <w:rPr>
            <w:noProof/>
            <w:webHidden/>
          </w:rPr>
          <w:instrText xml:space="preserve"> PAGEREF _Toc87858038 \h </w:instrText>
        </w:r>
        <w:r w:rsidR="005418BD">
          <w:rPr>
            <w:noProof/>
            <w:webHidden/>
          </w:rPr>
        </w:r>
        <w:r w:rsidR="005418BD">
          <w:rPr>
            <w:noProof/>
            <w:webHidden/>
          </w:rPr>
          <w:fldChar w:fldCharType="separate"/>
        </w:r>
        <w:r>
          <w:rPr>
            <w:noProof/>
            <w:webHidden/>
          </w:rPr>
          <w:t>8</w:t>
        </w:r>
        <w:r w:rsidR="005418BD">
          <w:rPr>
            <w:noProof/>
            <w:webHidden/>
          </w:rPr>
          <w:fldChar w:fldCharType="end"/>
        </w:r>
      </w:hyperlink>
    </w:p>
    <w:p w14:paraId="4BE516E1" w14:textId="00A4EE8F" w:rsidR="005418BD" w:rsidRDefault="00591F10">
      <w:pPr>
        <w:pStyle w:val="Obsah1"/>
        <w:rPr>
          <w:rFonts w:asciiTheme="minorHAnsi" w:eastAsiaTheme="minorEastAsia" w:hAnsiTheme="minorHAnsi"/>
          <w:b w:val="0"/>
          <w:caps w:val="0"/>
          <w:noProof/>
          <w:spacing w:val="0"/>
          <w:sz w:val="22"/>
          <w:szCs w:val="22"/>
          <w:lang w:eastAsia="cs-CZ"/>
        </w:rPr>
      </w:pPr>
      <w:hyperlink w:anchor="_Toc87858039" w:history="1">
        <w:r w:rsidR="005418BD" w:rsidRPr="00716225">
          <w:rPr>
            <w:rStyle w:val="Hypertextovodkaz"/>
          </w:rPr>
          <w:t>6.</w:t>
        </w:r>
        <w:r w:rsidR="005418BD">
          <w:rPr>
            <w:rFonts w:asciiTheme="minorHAnsi" w:eastAsiaTheme="minorEastAsia" w:hAnsiTheme="minorHAnsi"/>
            <w:b w:val="0"/>
            <w:caps w:val="0"/>
            <w:noProof/>
            <w:spacing w:val="0"/>
            <w:sz w:val="22"/>
            <w:szCs w:val="22"/>
            <w:lang w:eastAsia="cs-CZ"/>
          </w:rPr>
          <w:tab/>
        </w:r>
        <w:r w:rsidR="005418BD" w:rsidRPr="00716225">
          <w:rPr>
            <w:rStyle w:val="Hypertextovodkaz"/>
          </w:rPr>
          <w:t>SOUVISEJÍCÍ DOKUMENTY A PŘEDPISY</w:t>
        </w:r>
        <w:r w:rsidR="005418BD">
          <w:rPr>
            <w:noProof/>
            <w:webHidden/>
          </w:rPr>
          <w:tab/>
        </w:r>
        <w:r w:rsidR="005418BD">
          <w:rPr>
            <w:noProof/>
            <w:webHidden/>
          </w:rPr>
          <w:fldChar w:fldCharType="begin"/>
        </w:r>
        <w:r w:rsidR="005418BD">
          <w:rPr>
            <w:noProof/>
            <w:webHidden/>
          </w:rPr>
          <w:instrText xml:space="preserve"> PAGEREF _Toc87858039 \h </w:instrText>
        </w:r>
        <w:r w:rsidR="005418BD">
          <w:rPr>
            <w:noProof/>
            <w:webHidden/>
          </w:rPr>
        </w:r>
        <w:r w:rsidR="005418BD">
          <w:rPr>
            <w:noProof/>
            <w:webHidden/>
          </w:rPr>
          <w:fldChar w:fldCharType="separate"/>
        </w:r>
        <w:r>
          <w:rPr>
            <w:noProof/>
            <w:webHidden/>
          </w:rPr>
          <w:t>9</w:t>
        </w:r>
        <w:r w:rsidR="005418BD">
          <w:rPr>
            <w:noProof/>
            <w:webHidden/>
          </w:rPr>
          <w:fldChar w:fldCharType="end"/>
        </w:r>
      </w:hyperlink>
    </w:p>
    <w:p w14:paraId="2EAB852A" w14:textId="77777777" w:rsidR="0069470F" w:rsidRPr="005418BD" w:rsidRDefault="00BD7E91" w:rsidP="005418BD">
      <w:pPr>
        <w:pStyle w:val="Textbezodsazen"/>
      </w:pPr>
      <w:r>
        <w:fldChar w:fldCharType="end"/>
      </w:r>
    </w:p>
    <w:p w14:paraId="0520646B" w14:textId="77777777" w:rsidR="0069470F" w:rsidRDefault="0069470F" w:rsidP="005D7A71">
      <w:pPr>
        <w:pStyle w:val="Nadpisbezsl1-1"/>
        <w:outlineLvl w:val="0"/>
      </w:pPr>
      <w:bookmarkStart w:id="1" w:name="_Toc87858021"/>
      <w:r>
        <w:t>SEZNAM ZKRATEK</w:t>
      </w:r>
      <w:bookmarkEnd w:id="1"/>
    </w:p>
    <w:p w14:paraId="46B90D46"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418BD" w:rsidRPr="00AD0C7B" w14:paraId="6AB23D06" w14:textId="77777777" w:rsidTr="00F23844">
        <w:tc>
          <w:tcPr>
            <w:tcW w:w="1250" w:type="dxa"/>
            <w:tcMar>
              <w:top w:w="28" w:type="dxa"/>
              <w:left w:w="0" w:type="dxa"/>
              <w:bottom w:w="28" w:type="dxa"/>
              <w:right w:w="0" w:type="dxa"/>
            </w:tcMar>
          </w:tcPr>
          <w:p w14:paraId="443F1D4E" w14:textId="77777777" w:rsidR="005418BD" w:rsidRPr="00AD0C7B" w:rsidRDefault="005418BD" w:rsidP="005418BD">
            <w:pPr>
              <w:pStyle w:val="Zkratky1"/>
            </w:pPr>
            <w:r>
              <w:t xml:space="preserve">PZS </w:t>
            </w:r>
            <w:r>
              <w:tab/>
            </w:r>
          </w:p>
        </w:tc>
        <w:tc>
          <w:tcPr>
            <w:tcW w:w="7452" w:type="dxa"/>
            <w:tcMar>
              <w:top w:w="28" w:type="dxa"/>
              <w:left w:w="0" w:type="dxa"/>
              <w:bottom w:w="28" w:type="dxa"/>
              <w:right w:w="0" w:type="dxa"/>
            </w:tcMar>
          </w:tcPr>
          <w:p w14:paraId="4454223C" w14:textId="77777777" w:rsidR="005418BD" w:rsidRPr="006115D3" w:rsidRDefault="005418BD" w:rsidP="005418BD">
            <w:pPr>
              <w:pStyle w:val="Zkratky2"/>
            </w:pPr>
            <w:r>
              <w:t>Přejezdové zabezpečovací zařízení</w:t>
            </w:r>
          </w:p>
        </w:tc>
      </w:tr>
      <w:tr w:rsidR="005418BD" w:rsidRPr="00AD0C7B" w14:paraId="25182A9B" w14:textId="77777777" w:rsidTr="00F23844">
        <w:tc>
          <w:tcPr>
            <w:tcW w:w="1250" w:type="dxa"/>
            <w:tcMar>
              <w:top w:w="28" w:type="dxa"/>
              <w:left w:w="0" w:type="dxa"/>
              <w:bottom w:w="28" w:type="dxa"/>
              <w:right w:w="0" w:type="dxa"/>
            </w:tcMar>
          </w:tcPr>
          <w:p w14:paraId="52DBF83A" w14:textId="77777777" w:rsidR="005418BD" w:rsidRPr="00AD0C7B" w:rsidRDefault="005418BD" w:rsidP="005418BD">
            <w:pPr>
              <w:pStyle w:val="Zkratky1"/>
            </w:pPr>
            <w:r>
              <w:t xml:space="preserve">RBC …………  </w:t>
            </w:r>
          </w:p>
        </w:tc>
        <w:tc>
          <w:tcPr>
            <w:tcW w:w="7452" w:type="dxa"/>
            <w:tcMar>
              <w:top w:w="28" w:type="dxa"/>
              <w:left w:w="0" w:type="dxa"/>
              <w:bottom w:w="28" w:type="dxa"/>
              <w:right w:w="0" w:type="dxa"/>
            </w:tcMar>
          </w:tcPr>
          <w:p w14:paraId="5BCEBC3C" w14:textId="77777777" w:rsidR="005418BD" w:rsidRPr="006115D3" w:rsidRDefault="005418BD" w:rsidP="005418BD">
            <w:pPr>
              <w:pStyle w:val="Zkratky2"/>
            </w:pPr>
            <w:proofErr w:type="spellStart"/>
            <w:r>
              <w:t>Radiobloková</w:t>
            </w:r>
            <w:proofErr w:type="spellEnd"/>
            <w:r>
              <w:t xml:space="preserve"> centrála</w:t>
            </w:r>
          </w:p>
        </w:tc>
      </w:tr>
      <w:tr w:rsidR="005418BD" w:rsidRPr="00AD0C7B" w14:paraId="218F68A5" w14:textId="77777777" w:rsidTr="00F23844">
        <w:tc>
          <w:tcPr>
            <w:tcW w:w="1250" w:type="dxa"/>
            <w:tcMar>
              <w:top w:w="28" w:type="dxa"/>
              <w:left w:w="0" w:type="dxa"/>
              <w:bottom w:w="28" w:type="dxa"/>
              <w:right w:w="0" w:type="dxa"/>
            </w:tcMar>
          </w:tcPr>
          <w:p w14:paraId="2B2749DC" w14:textId="77777777" w:rsidR="005418BD" w:rsidRPr="00AD0C7B" w:rsidRDefault="005418BD" w:rsidP="005418BD">
            <w:pPr>
              <w:pStyle w:val="Zkratky1"/>
            </w:pPr>
            <w:r>
              <w:t xml:space="preserve">BTS …………. </w:t>
            </w:r>
          </w:p>
        </w:tc>
        <w:tc>
          <w:tcPr>
            <w:tcW w:w="7452" w:type="dxa"/>
            <w:tcMar>
              <w:top w:w="28" w:type="dxa"/>
              <w:left w:w="0" w:type="dxa"/>
              <w:bottom w:w="28" w:type="dxa"/>
              <w:right w:w="0" w:type="dxa"/>
            </w:tcMar>
          </w:tcPr>
          <w:p w14:paraId="1D4956B0" w14:textId="77777777" w:rsidR="005418BD" w:rsidRPr="006115D3" w:rsidRDefault="005418BD" w:rsidP="005418BD">
            <w:pPr>
              <w:pStyle w:val="Zkratky2"/>
            </w:pPr>
            <w:r>
              <w:t>Základová převodní stanice v systému základových stanic</w:t>
            </w:r>
          </w:p>
        </w:tc>
      </w:tr>
      <w:tr w:rsidR="005418BD" w:rsidRPr="00AD0C7B" w14:paraId="065BC188" w14:textId="77777777" w:rsidTr="00F23844">
        <w:tc>
          <w:tcPr>
            <w:tcW w:w="1250" w:type="dxa"/>
            <w:tcMar>
              <w:top w:w="28" w:type="dxa"/>
              <w:left w:w="0" w:type="dxa"/>
              <w:bottom w:w="28" w:type="dxa"/>
              <w:right w:w="0" w:type="dxa"/>
            </w:tcMar>
          </w:tcPr>
          <w:p w14:paraId="15AE3917" w14:textId="77777777" w:rsidR="005418BD" w:rsidRPr="00AD0C7B" w:rsidRDefault="005418BD" w:rsidP="005418BD">
            <w:pPr>
              <w:pStyle w:val="Zkratky1"/>
            </w:pPr>
            <w:r>
              <w:t>ETCS ……</w:t>
            </w:r>
            <w:proofErr w:type="gramStart"/>
            <w:r>
              <w:t>…..</w:t>
            </w:r>
            <w:proofErr w:type="gramEnd"/>
            <w:r>
              <w:t xml:space="preserve">  </w:t>
            </w:r>
          </w:p>
        </w:tc>
        <w:tc>
          <w:tcPr>
            <w:tcW w:w="7452" w:type="dxa"/>
            <w:tcMar>
              <w:top w:w="28" w:type="dxa"/>
              <w:left w:w="0" w:type="dxa"/>
              <w:bottom w:w="28" w:type="dxa"/>
              <w:right w:w="0" w:type="dxa"/>
            </w:tcMar>
          </w:tcPr>
          <w:p w14:paraId="57D0F534" w14:textId="77777777" w:rsidR="005418BD" w:rsidRPr="006115D3" w:rsidRDefault="005418BD" w:rsidP="005418BD">
            <w:pPr>
              <w:pStyle w:val="Zkratky2"/>
            </w:pPr>
            <w:proofErr w:type="spellStart"/>
            <w:r>
              <w:t>European</w:t>
            </w:r>
            <w:proofErr w:type="spellEnd"/>
            <w:r>
              <w:t xml:space="preserve"> </w:t>
            </w:r>
            <w:proofErr w:type="spellStart"/>
            <w:r>
              <w:t>train</w:t>
            </w:r>
            <w:proofErr w:type="spellEnd"/>
            <w:r>
              <w:t xml:space="preserve"> </w:t>
            </w:r>
            <w:proofErr w:type="spellStart"/>
            <w:r>
              <w:t>control</w:t>
            </w:r>
            <w:proofErr w:type="spellEnd"/>
            <w:r>
              <w:t xml:space="preserve"> </w:t>
            </w:r>
            <w:proofErr w:type="spellStart"/>
            <w:r>
              <w:t>systems</w:t>
            </w:r>
            <w:proofErr w:type="spellEnd"/>
            <w:r>
              <w:t xml:space="preserve"> (evropský vlakový zabezpečovací systém)</w:t>
            </w:r>
          </w:p>
        </w:tc>
      </w:tr>
    </w:tbl>
    <w:p w14:paraId="091C38A1" w14:textId="77777777" w:rsidR="00AD0C7B" w:rsidRDefault="00AD0C7B">
      <w:r>
        <w:br w:type="page"/>
      </w:r>
    </w:p>
    <w:p w14:paraId="1AB53123" w14:textId="77777777" w:rsidR="0069470F" w:rsidRDefault="0069470F" w:rsidP="007B293D">
      <w:pPr>
        <w:pStyle w:val="Nadpis2-1"/>
      </w:pPr>
      <w:bookmarkStart w:id="2" w:name="_Toc7077108"/>
      <w:bookmarkStart w:id="3" w:name="_Toc87858022"/>
      <w:r>
        <w:lastRenderedPageBreak/>
        <w:t xml:space="preserve">SPECIFIKACE </w:t>
      </w:r>
      <w:r w:rsidRPr="00BB2C9A">
        <w:t>PŘEDMĚTU</w:t>
      </w:r>
      <w:r>
        <w:t xml:space="preserve"> DÍLA</w:t>
      </w:r>
      <w:bookmarkEnd w:id="2"/>
      <w:bookmarkEnd w:id="3"/>
    </w:p>
    <w:p w14:paraId="342ACB7B" w14:textId="77777777" w:rsidR="0069470F" w:rsidRDefault="0069470F" w:rsidP="00CC396D">
      <w:pPr>
        <w:pStyle w:val="Nadpis2-2"/>
      </w:pPr>
      <w:bookmarkStart w:id="4" w:name="_Toc7077109"/>
      <w:bookmarkStart w:id="5" w:name="_Toc87858023"/>
      <w:r>
        <w:t>Účel a rozsah předmětu Díla</w:t>
      </w:r>
      <w:bookmarkEnd w:id="4"/>
      <w:bookmarkEnd w:id="5"/>
    </w:p>
    <w:p w14:paraId="68CCF743" w14:textId="77777777" w:rsidR="002904E0" w:rsidRDefault="002904E0" w:rsidP="002904E0">
      <w:pPr>
        <w:pStyle w:val="Text2-1"/>
        <w:numPr>
          <w:ilvl w:val="2"/>
          <w:numId w:val="10"/>
        </w:numPr>
      </w:pPr>
      <w:r>
        <w:t>Předmětem díla je zhotovení stavby „</w:t>
      </w:r>
      <w:r w:rsidRPr="00BD43E2">
        <w:t>Zrušení přejezdu P6801 v km 179,826 trati Brno – Č. Třebová a výstavba podchodu v zast. Blansko</w:t>
      </w:r>
      <w:r>
        <w:t>“ jejímž cílem je zvýšení bezpečnosti železniční a silniční dopravy, které spočívá v odstranění stávajícího úrovňového železničního přejezdu. Tento bude nahrazen mimoúrovňovým křížením v rámci samostatné stavby „III/379 Blansko, přemostění“.</w:t>
      </w:r>
    </w:p>
    <w:p w14:paraId="1A36AD6B" w14:textId="77777777" w:rsidR="002904E0" w:rsidRPr="00EB7D02" w:rsidRDefault="002904E0" w:rsidP="002904E0">
      <w:pPr>
        <w:pStyle w:val="Text2-1"/>
        <w:numPr>
          <w:ilvl w:val="2"/>
          <w:numId w:val="10"/>
        </w:numPr>
      </w:pPr>
      <w:r>
        <w:t xml:space="preserve">Stavba zahrnuje </w:t>
      </w:r>
      <w:r w:rsidRPr="00A70D45">
        <w:t>zrušení</w:t>
      </w:r>
      <w:r>
        <w:t xml:space="preserve"> úrovňového křížení dráhy s pozemní komunikací, vybudování nového podchodu pro chodce mezi ulicemi </w:t>
      </w:r>
      <w:proofErr w:type="spellStart"/>
      <w:r>
        <w:t>Rožmitálova</w:t>
      </w:r>
      <w:proofErr w:type="spellEnd"/>
      <w:r>
        <w:t xml:space="preserve"> a Komenského včetně vybudování výstupních objektů a navazujících zastřešení. Součástí stavby bude demontáž vlastní přejezdové konstrukce a související rekonstrukce železničního svršku včetně demontáže světelného přejezdového zabezpečovacího zařízení (PZS), výstavba nového technologického domku, vybudování parkovacích ploch a komunikací v okolí železniční zastávky, demolice části výpravní budovy a další nutná </w:t>
      </w:r>
      <w:r w:rsidRPr="00EB7D02">
        <w:t>opatření na</w:t>
      </w:r>
      <w:r>
        <w:t> </w:t>
      </w:r>
      <w:r w:rsidRPr="00EB7D02">
        <w:t>infrastruktuře Správy železnic</w:t>
      </w:r>
      <w:r>
        <w:t>, státní organizace (dále jen „SŽ).</w:t>
      </w:r>
    </w:p>
    <w:p w14:paraId="3EA7A0D0" w14:textId="77777777" w:rsidR="002904E0" w:rsidRPr="00EB7D02" w:rsidRDefault="002904E0" w:rsidP="002904E0">
      <w:pPr>
        <w:pStyle w:val="Text2-1"/>
        <w:numPr>
          <w:ilvl w:val="2"/>
          <w:numId w:val="10"/>
        </w:numPr>
      </w:pPr>
      <w:r w:rsidRPr="00EB7D02">
        <w:t>Součástí díla je zajištění publicity (</w:t>
      </w:r>
      <w:proofErr w:type="gramStart"/>
      <w:r w:rsidRPr="00EB7D02">
        <w:t xml:space="preserve">viz </w:t>
      </w:r>
      <w:r w:rsidR="00432A5F">
        <w:fldChar w:fldCharType="begin"/>
      </w:r>
      <w:r w:rsidR="00432A5F">
        <w:instrText xml:space="preserve"> REF _Ref78270422 \r \h </w:instrText>
      </w:r>
      <w:r w:rsidR="00432A5F">
        <w:fldChar w:fldCharType="separate"/>
      </w:r>
      <w:r w:rsidR="00432A5F">
        <w:t>4.8</w:t>
      </w:r>
      <w:r w:rsidR="00432A5F">
        <w:fldChar w:fldCharType="end"/>
      </w:r>
      <w:r w:rsidRPr="00EB7D02">
        <w:t xml:space="preserve"> těchto</w:t>
      </w:r>
      <w:proofErr w:type="gramEnd"/>
      <w:r w:rsidRPr="00EB7D02">
        <w:t xml:space="preserve"> ZTP). </w:t>
      </w:r>
    </w:p>
    <w:p w14:paraId="3FD11538" w14:textId="77777777" w:rsidR="002904E0" w:rsidRPr="00DB4332" w:rsidRDefault="002904E0" w:rsidP="002904E0">
      <w:pPr>
        <w:pStyle w:val="Text2-1"/>
        <w:numPr>
          <w:ilvl w:val="2"/>
          <w:numId w:val="10"/>
        </w:numPr>
      </w:pPr>
      <w:r w:rsidRPr="00DB4332">
        <w:t>Rozsah Díla „</w:t>
      </w:r>
      <w:r w:rsidRPr="001809C4">
        <w:t>Zrušení</w:t>
      </w:r>
      <w:r w:rsidRPr="00BD43E2">
        <w:t xml:space="preserve"> přejezdu P6801 v km 179,826 trati Brno – Č. Třebová a výstavba podchodu v zast. Blansko</w:t>
      </w:r>
      <w:r w:rsidRPr="00DB4332">
        <w:t xml:space="preserve"> </w:t>
      </w:r>
      <w:r>
        <w:t xml:space="preserve">“ je: </w:t>
      </w:r>
    </w:p>
    <w:p w14:paraId="5327CE06" w14:textId="77777777" w:rsidR="002904E0" w:rsidRPr="001809C4" w:rsidRDefault="002904E0" w:rsidP="002904E0">
      <w:pPr>
        <w:pStyle w:val="Odrka1-1"/>
        <w:numPr>
          <w:ilvl w:val="0"/>
          <w:numId w:val="4"/>
        </w:numPr>
      </w:pPr>
      <w:r w:rsidRPr="00A70D45">
        <w:t xml:space="preserve">zhotovení </w:t>
      </w:r>
      <w:r w:rsidRPr="001809C4">
        <w:t>stavby dle zadávací dokumentace,</w:t>
      </w:r>
    </w:p>
    <w:p w14:paraId="39179D5D" w14:textId="77777777" w:rsidR="002904E0" w:rsidRPr="00DC2406" w:rsidRDefault="002904E0" w:rsidP="002904E0">
      <w:pPr>
        <w:pStyle w:val="Odrka1-1"/>
        <w:numPr>
          <w:ilvl w:val="0"/>
          <w:numId w:val="4"/>
        </w:numPr>
      </w:pPr>
      <w:r w:rsidRPr="00DC2406">
        <w:t>zpracování Realizační dokumentace stavby,</w:t>
      </w:r>
    </w:p>
    <w:p w14:paraId="59FCC2D0" w14:textId="77777777" w:rsidR="002904E0" w:rsidRDefault="002904E0" w:rsidP="002904E0">
      <w:pPr>
        <w:pStyle w:val="Odrka1-1"/>
        <w:numPr>
          <w:ilvl w:val="0"/>
          <w:numId w:val="4"/>
        </w:numPr>
      </w:pPr>
      <w:r w:rsidRPr="001809C4">
        <w:t>vypracování Dokumentace</w:t>
      </w:r>
      <w:r>
        <w:t xml:space="preserve"> skutečného provedení stavby včetně geodetické části.</w:t>
      </w:r>
    </w:p>
    <w:p w14:paraId="50CA9115" w14:textId="77777777" w:rsidR="002904E0" w:rsidRDefault="002904E0" w:rsidP="002904E0">
      <w:pPr>
        <w:pStyle w:val="Text2-1"/>
        <w:numPr>
          <w:ilvl w:val="2"/>
          <w:numId w:val="10"/>
        </w:numPr>
      </w:pPr>
      <w:r>
        <w:t xml:space="preserve">V rámci zpracování DUSP byly </w:t>
      </w:r>
      <w:r w:rsidRPr="001809C4">
        <w:t>navrženy</w:t>
      </w:r>
      <w:r>
        <w:t xml:space="preserve"> přeložky inženýrských sítí, jejichž provedení si zajistí příslušní správci, a proto nebudou součástí plnění zhotovitele. Jedná se o: </w:t>
      </w:r>
    </w:p>
    <w:p w14:paraId="062CC593" w14:textId="77777777" w:rsidR="002904E0" w:rsidRDefault="002904E0" w:rsidP="002904E0">
      <w:pPr>
        <w:pStyle w:val="Odrka1-1"/>
        <w:numPr>
          <w:ilvl w:val="0"/>
          <w:numId w:val="4"/>
        </w:numPr>
      </w:pPr>
      <w:r w:rsidRPr="00DC2406">
        <w:t xml:space="preserve">SO 11-30-02 </w:t>
      </w:r>
      <w:proofErr w:type="spellStart"/>
      <w:proofErr w:type="gramStart"/>
      <w:r w:rsidRPr="00DC2406">
        <w:t>T.ú</w:t>
      </w:r>
      <w:proofErr w:type="spellEnd"/>
      <w:r w:rsidRPr="00DC2406">
        <w:t>.</w:t>
      </w:r>
      <w:proofErr w:type="gramEnd"/>
      <w:r w:rsidRPr="00DC2406">
        <w:t xml:space="preserve"> Blansko-Rájec-Jestřebí, přeložky rozvodů </w:t>
      </w:r>
      <w:proofErr w:type="gramStart"/>
      <w:r w:rsidRPr="00DC2406">
        <w:t>EG.D</w:t>
      </w:r>
      <w:proofErr w:type="gramEnd"/>
    </w:p>
    <w:p w14:paraId="7EA43DF0" w14:textId="77777777" w:rsidR="002904E0" w:rsidRDefault="002904E0" w:rsidP="002904E0">
      <w:pPr>
        <w:pStyle w:val="Odrka1-1"/>
        <w:numPr>
          <w:ilvl w:val="0"/>
          <w:numId w:val="4"/>
        </w:numPr>
      </w:pPr>
      <w:r w:rsidRPr="00DC2406">
        <w:t xml:space="preserve">SO 11-30-12 </w:t>
      </w:r>
      <w:proofErr w:type="spellStart"/>
      <w:proofErr w:type="gramStart"/>
      <w:r w:rsidRPr="00DC2406">
        <w:t>T.ú</w:t>
      </w:r>
      <w:proofErr w:type="spellEnd"/>
      <w:r w:rsidRPr="00DC2406">
        <w:t>.</w:t>
      </w:r>
      <w:proofErr w:type="gramEnd"/>
      <w:r w:rsidRPr="00DC2406">
        <w:t xml:space="preserve"> Blansko-Rájec-Jestřebí, ochrana sdělovacích kabelů ČD-T</w:t>
      </w:r>
    </w:p>
    <w:p w14:paraId="7DE92076" w14:textId="77777777" w:rsidR="002904E0" w:rsidRDefault="002904E0" w:rsidP="002904E0">
      <w:pPr>
        <w:pStyle w:val="Odrka1-1"/>
        <w:numPr>
          <w:ilvl w:val="0"/>
          <w:numId w:val="4"/>
        </w:numPr>
      </w:pPr>
      <w:r w:rsidRPr="00DC2406">
        <w:t xml:space="preserve">SO 11-30-13 </w:t>
      </w:r>
      <w:proofErr w:type="spellStart"/>
      <w:proofErr w:type="gramStart"/>
      <w:r w:rsidRPr="00DC2406">
        <w:t>T.ú</w:t>
      </w:r>
      <w:proofErr w:type="spellEnd"/>
      <w:r w:rsidRPr="00DC2406">
        <w:t>.</w:t>
      </w:r>
      <w:proofErr w:type="gramEnd"/>
      <w:r w:rsidRPr="00DC2406">
        <w:t xml:space="preserve"> Blansko-Rájec-Jestřebí, ochrana sdělovacích Vodafone</w:t>
      </w:r>
    </w:p>
    <w:p w14:paraId="738F4DDE" w14:textId="77777777" w:rsidR="002904E0" w:rsidRPr="00DC2406" w:rsidRDefault="002904E0" w:rsidP="002904E0">
      <w:pPr>
        <w:pStyle w:val="Odrka1-1"/>
        <w:numPr>
          <w:ilvl w:val="0"/>
          <w:numId w:val="4"/>
        </w:numPr>
      </w:pPr>
      <w:r w:rsidRPr="00DC2406">
        <w:t xml:space="preserve">SO 11-30-14 </w:t>
      </w:r>
      <w:proofErr w:type="spellStart"/>
      <w:proofErr w:type="gramStart"/>
      <w:r w:rsidRPr="00DC2406">
        <w:t>T.ú</w:t>
      </w:r>
      <w:proofErr w:type="spellEnd"/>
      <w:r w:rsidRPr="00DC2406">
        <w:t>.</w:t>
      </w:r>
      <w:proofErr w:type="gramEnd"/>
      <w:r w:rsidRPr="00DC2406">
        <w:t xml:space="preserve"> Blansko-Rájec-Jestřebí, ochrana sdělovacích kabelů CETIN</w:t>
      </w:r>
    </w:p>
    <w:p w14:paraId="5BAB395B" w14:textId="77777777" w:rsidR="0069470F" w:rsidRDefault="0069470F" w:rsidP="0069470F">
      <w:pPr>
        <w:pStyle w:val="Nadpis2-2"/>
      </w:pPr>
      <w:bookmarkStart w:id="6" w:name="_Toc7077110"/>
      <w:bookmarkStart w:id="7" w:name="_Toc87858024"/>
      <w:r>
        <w:t>Umístění stavby</w:t>
      </w:r>
      <w:bookmarkEnd w:id="6"/>
      <w:bookmarkEnd w:id="7"/>
    </w:p>
    <w:p w14:paraId="52C42DB3" w14:textId="77777777" w:rsidR="0069470F" w:rsidRDefault="0069470F" w:rsidP="0069470F">
      <w:pPr>
        <w:pStyle w:val="Text2-1"/>
      </w:pPr>
      <w:r>
        <w:t>Stavb</w:t>
      </w:r>
      <w:r w:rsidR="002904E0">
        <w:t xml:space="preserve">a bude probíhat na trati </w:t>
      </w:r>
      <w:proofErr w:type="gramStart"/>
      <w:r w:rsidR="002904E0">
        <w:t>č.260</w:t>
      </w:r>
      <w:proofErr w:type="gramEnd"/>
      <w:r w:rsidR="002904E0">
        <w:t xml:space="preserve"> – trať Brno – Česká Třebová</w:t>
      </w:r>
    </w:p>
    <w:p w14:paraId="4B1A1D78" w14:textId="77777777" w:rsidR="002904E0" w:rsidRDefault="002904E0" w:rsidP="0069470F">
      <w:pPr>
        <w:pStyle w:val="Text2-1"/>
      </w:pPr>
      <w:r>
        <w:t>Kraj Jihomoravský, město Blansko</w:t>
      </w:r>
    </w:p>
    <w:p w14:paraId="43E95E95" w14:textId="77777777" w:rsidR="0069470F" w:rsidRDefault="0069470F" w:rsidP="0069470F">
      <w:pPr>
        <w:pStyle w:val="Nadpis2-1"/>
      </w:pPr>
      <w:bookmarkStart w:id="8" w:name="_Toc7077111"/>
      <w:bookmarkStart w:id="9" w:name="_Toc87858025"/>
      <w:r>
        <w:t>PŘEHLED VÝCHOZÍCH PODKLADŮ</w:t>
      </w:r>
      <w:bookmarkEnd w:id="8"/>
      <w:bookmarkEnd w:id="9"/>
    </w:p>
    <w:p w14:paraId="6ADE59BC" w14:textId="77777777" w:rsidR="0069470F" w:rsidRDefault="0069470F" w:rsidP="0069470F">
      <w:pPr>
        <w:pStyle w:val="Nadpis2-2"/>
      </w:pPr>
      <w:bookmarkStart w:id="10" w:name="_Toc7077112"/>
      <w:bookmarkStart w:id="11" w:name="_Toc87858026"/>
      <w:r>
        <w:t>Projektová dokumentace</w:t>
      </w:r>
      <w:bookmarkEnd w:id="10"/>
      <w:bookmarkEnd w:id="11"/>
    </w:p>
    <w:p w14:paraId="6F2578CE" w14:textId="77777777" w:rsidR="002904E0" w:rsidRDefault="0069470F" w:rsidP="002904E0">
      <w:pPr>
        <w:pStyle w:val="Text2-1"/>
        <w:numPr>
          <w:ilvl w:val="2"/>
          <w:numId w:val="10"/>
        </w:numPr>
      </w:pPr>
      <w:r>
        <w:t xml:space="preserve">Projektová </w:t>
      </w:r>
      <w:r w:rsidR="002904E0">
        <w:t>dokumentace (DUSP + PDPS) „</w:t>
      </w:r>
      <w:r w:rsidR="002904E0" w:rsidRPr="00BD43E2">
        <w:t>Zrušení přejezdu P6801 v km 179,826 trati Brno – Č. Třebová a výstavba podchodu v zast. Blansko</w:t>
      </w:r>
      <w:r w:rsidR="002904E0">
        <w:t xml:space="preserve"> “, zpracovatel SUDOP BRNO, spol. s r.o., datum 08/2021.</w:t>
      </w:r>
    </w:p>
    <w:p w14:paraId="0B986C41" w14:textId="77777777" w:rsidR="0069470F" w:rsidRDefault="002904E0" w:rsidP="002904E0">
      <w:pPr>
        <w:pStyle w:val="Textbezslovn"/>
      </w:pPr>
      <w:r>
        <w:t>Zhotovitel po uzavření SOD obdrží elektronickou podobu Projektové dokumentace v otevřené formě.</w:t>
      </w:r>
    </w:p>
    <w:p w14:paraId="717D9F00" w14:textId="77777777" w:rsidR="0069470F" w:rsidRDefault="0069470F" w:rsidP="0069470F">
      <w:pPr>
        <w:pStyle w:val="Nadpis2-2"/>
      </w:pPr>
      <w:bookmarkStart w:id="12" w:name="_Toc7077113"/>
      <w:bookmarkStart w:id="13" w:name="_Toc87858027"/>
      <w:r>
        <w:t>Související dokumentace</w:t>
      </w:r>
      <w:bookmarkEnd w:id="12"/>
      <w:bookmarkEnd w:id="13"/>
    </w:p>
    <w:p w14:paraId="7B49B556" w14:textId="77777777" w:rsidR="0069470F" w:rsidRDefault="002904E0" w:rsidP="0069470F">
      <w:pPr>
        <w:pStyle w:val="Text2-1"/>
      </w:pPr>
      <w:r>
        <w:t>Stavební povolení, p</w:t>
      </w:r>
      <w:r w:rsidR="0069470F">
        <w:t>osu</w:t>
      </w:r>
      <w:r>
        <w:t>zovací</w:t>
      </w:r>
      <w:r w:rsidRPr="002904E0">
        <w:t xml:space="preserve"> </w:t>
      </w:r>
      <w:r>
        <w:t>a schvalovací protokol projektu SŽ budou předány bez zbytečného odkladu před podpisem Smlouvy vítěznému uchazeči.</w:t>
      </w:r>
    </w:p>
    <w:p w14:paraId="55BEABA3" w14:textId="77777777" w:rsidR="0069470F" w:rsidRDefault="0069470F" w:rsidP="0069470F">
      <w:pPr>
        <w:pStyle w:val="Nadpis2-1"/>
      </w:pPr>
      <w:bookmarkStart w:id="14" w:name="_Toc7077114"/>
      <w:bookmarkStart w:id="15" w:name="_Toc87858028"/>
      <w:r>
        <w:t>KOORDINACE S JINÝMI STAVBAMI</w:t>
      </w:r>
      <w:bookmarkEnd w:id="14"/>
      <w:bookmarkEnd w:id="15"/>
      <w:r>
        <w:t xml:space="preserve"> </w:t>
      </w:r>
    </w:p>
    <w:p w14:paraId="0ECB6EC0" w14:textId="77777777" w:rsidR="0069470F" w:rsidRPr="002904E0"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rsidRPr="002904E0">
        <w:lastRenderedPageBreak/>
        <w:t xml:space="preserve">nebo ji mohou ovlivnit. Součástí plnění Díla je i zajištění koordinace při realizaci prací, poskytování a rozsahu výluk, přidělení prostorů pro staveniště v jednotlivých žst. apod. </w:t>
      </w:r>
    </w:p>
    <w:p w14:paraId="2D6469C2" w14:textId="77777777" w:rsidR="0069470F" w:rsidRPr="002904E0" w:rsidRDefault="0069470F" w:rsidP="0069470F">
      <w:pPr>
        <w:pStyle w:val="Text2-1"/>
      </w:pPr>
      <w:r w:rsidRPr="002904E0">
        <w:t>Koordinace musí probíhat zejména s níže uvedenými investicemi a opravnými pracemi:</w:t>
      </w:r>
    </w:p>
    <w:p w14:paraId="0039FF30" w14:textId="77777777" w:rsidR="002904E0" w:rsidRPr="002904E0" w:rsidRDefault="002904E0" w:rsidP="002904E0">
      <w:pPr>
        <w:pStyle w:val="Odstavec1-1a"/>
        <w:numPr>
          <w:ilvl w:val="0"/>
          <w:numId w:val="5"/>
        </w:numPr>
      </w:pPr>
      <w:r w:rsidRPr="002904E0">
        <w:t>Adamov – Blansko, BC ; investor - SŽ</w:t>
      </w:r>
    </w:p>
    <w:p w14:paraId="4BFF8165" w14:textId="77777777" w:rsidR="002904E0" w:rsidRPr="002904E0" w:rsidRDefault="002904E0" w:rsidP="002904E0">
      <w:pPr>
        <w:pStyle w:val="Odstavec1-1a"/>
        <w:numPr>
          <w:ilvl w:val="0"/>
          <w:numId w:val="5"/>
        </w:numPr>
      </w:pPr>
      <w:r w:rsidRPr="002904E0">
        <w:t xml:space="preserve">Brno-Maloměřice </w:t>
      </w:r>
      <w:proofErr w:type="gramStart"/>
      <w:r w:rsidRPr="002904E0">
        <w:t>St.6 – Adamov</w:t>
      </w:r>
      <w:proofErr w:type="gramEnd"/>
      <w:r w:rsidRPr="002904E0">
        <w:t>, BC DOZ Brno - Skalice nad Svitavou (včetně) (Správa železnic, státní organizace); investor - SŽ</w:t>
      </w:r>
    </w:p>
    <w:p w14:paraId="2413D8EF" w14:textId="77777777" w:rsidR="002904E0" w:rsidRPr="002904E0" w:rsidRDefault="002904E0" w:rsidP="002904E0">
      <w:pPr>
        <w:pStyle w:val="Odstavec1-1a"/>
        <w:numPr>
          <w:ilvl w:val="0"/>
          <w:numId w:val="5"/>
        </w:numPr>
      </w:pPr>
      <w:r w:rsidRPr="002904E0">
        <w:t>Rekonstrukce mostu v km 182,618 trati Brno - Česká Třebová; investor - SŽ</w:t>
      </w:r>
    </w:p>
    <w:p w14:paraId="28761780" w14:textId="77777777" w:rsidR="002904E0" w:rsidRPr="002904E0" w:rsidRDefault="002904E0" w:rsidP="002904E0">
      <w:pPr>
        <w:pStyle w:val="Odstavec1-1a"/>
        <w:numPr>
          <w:ilvl w:val="0"/>
          <w:numId w:val="5"/>
        </w:numPr>
      </w:pPr>
      <w:r w:rsidRPr="002904E0">
        <w:t>Rekonstrukce nástupišť v žst. Adamov; investor - SŽ</w:t>
      </w:r>
    </w:p>
    <w:p w14:paraId="557058B3" w14:textId="77777777" w:rsidR="002904E0" w:rsidRPr="002904E0" w:rsidRDefault="002904E0" w:rsidP="002904E0">
      <w:pPr>
        <w:pStyle w:val="Odstavec1-1a"/>
        <w:numPr>
          <w:ilvl w:val="0"/>
          <w:numId w:val="5"/>
        </w:numPr>
      </w:pPr>
      <w:r w:rsidRPr="002904E0">
        <w:t>Sanace násypového zemního tělesa Březová nad Svitavou - Svitavy 224,600 - 225,000 ; investor - SŽ</w:t>
      </w:r>
    </w:p>
    <w:p w14:paraId="5207A4A4" w14:textId="77777777" w:rsidR="002904E0" w:rsidRPr="004368E9" w:rsidRDefault="002904E0" w:rsidP="002904E0">
      <w:pPr>
        <w:pStyle w:val="Odstavec1-1a"/>
        <w:numPr>
          <w:ilvl w:val="0"/>
          <w:numId w:val="5"/>
        </w:numPr>
      </w:pPr>
      <w:r w:rsidRPr="002904E0">
        <w:t>III/379 37 Blansko, přemostění</w:t>
      </w:r>
      <w:r>
        <w:t>; investor -</w:t>
      </w:r>
      <w:r w:rsidRPr="00D07930">
        <w:t xml:space="preserve"> Jihomoravský kr</w:t>
      </w:r>
      <w:r>
        <w:t>aj a město Blansko</w:t>
      </w:r>
    </w:p>
    <w:p w14:paraId="0A440AB6" w14:textId="77777777" w:rsidR="0069470F" w:rsidRDefault="00F67D41" w:rsidP="0069470F">
      <w:pPr>
        <w:pStyle w:val="Nadpis2-1"/>
      </w:pPr>
      <w:bookmarkStart w:id="16" w:name="_Toc7077115"/>
      <w:bookmarkStart w:id="17" w:name="_Toc87858029"/>
      <w:r>
        <w:t xml:space="preserve">POŽADAVKY NA </w:t>
      </w:r>
      <w:r w:rsidR="0069470F" w:rsidRPr="00EC2E51">
        <w:t>TECHNICKÉ</w:t>
      </w:r>
      <w:r w:rsidR="0069470F">
        <w:t xml:space="preserve"> </w:t>
      </w:r>
      <w:r>
        <w:t xml:space="preserve">ŘEŠENÍ </w:t>
      </w:r>
      <w:r w:rsidR="0069470F">
        <w:t>A PROVEDENÍ DÍLA</w:t>
      </w:r>
      <w:bookmarkEnd w:id="16"/>
      <w:bookmarkEnd w:id="17"/>
    </w:p>
    <w:p w14:paraId="6F5BA781" w14:textId="77777777" w:rsidR="0069470F" w:rsidRDefault="0069470F" w:rsidP="0069470F">
      <w:pPr>
        <w:pStyle w:val="Nadpis2-2"/>
      </w:pPr>
      <w:bookmarkStart w:id="18" w:name="_Toc7077116"/>
      <w:bookmarkStart w:id="19" w:name="_Toc87858030"/>
      <w:r>
        <w:t>Všeobecně</w:t>
      </w:r>
      <w:bookmarkEnd w:id="18"/>
      <w:bookmarkEnd w:id="19"/>
    </w:p>
    <w:p w14:paraId="2A35F354" w14:textId="77777777" w:rsidR="0059475E" w:rsidRDefault="0059475E" w:rsidP="0059475E">
      <w:pPr>
        <w:pStyle w:val="Text2-1"/>
      </w:pPr>
      <w:r w:rsidRPr="0069555E">
        <w:t>Postupné provádění stavby vyplývá ze složitosti celé stavby. Postupné provádění stavby je zdokumentováno v</w:t>
      </w:r>
      <w:r>
        <w:t xml:space="preserve"> DSP </w:t>
      </w:r>
      <w:proofErr w:type="gramStart"/>
      <w:r>
        <w:t>části B.8 - Zásady</w:t>
      </w:r>
      <w:proofErr w:type="gramEnd"/>
      <w:r>
        <w:t xml:space="preserve"> organizace výstavby</w:t>
      </w:r>
      <w:r w:rsidRPr="0069555E">
        <w:t xml:space="preserve">. </w:t>
      </w:r>
      <w:r>
        <w:t>Stejně tak p</w:t>
      </w:r>
      <w:r w:rsidRPr="000D10C0">
        <w:t xml:space="preserve">ostupné uvádění do provozu </w:t>
      </w:r>
      <w:r>
        <w:t>souvisí s</w:t>
      </w:r>
      <w:r w:rsidRPr="000D10C0">
        <w:t xml:space="preserve"> ukončováním prací ve </w:t>
      </w:r>
      <w:r>
        <w:t>výlukách jednotlivých kolejí v traťovém úseku – viz stavební postupy a </w:t>
      </w:r>
      <w:r w:rsidRPr="000D10C0">
        <w:t>harmonogram stavby</w:t>
      </w:r>
      <w:r>
        <w:t>.</w:t>
      </w:r>
    </w:p>
    <w:p w14:paraId="72C4B3E8" w14:textId="77777777" w:rsidR="0059475E" w:rsidRPr="00E57B3A" w:rsidRDefault="0059475E" w:rsidP="0059475E">
      <w:pPr>
        <w:pStyle w:val="Text2-1"/>
      </w:pPr>
      <w:r w:rsidRPr="00027251">
        <w:rPr>
          <w:rStyle w:val="Tun"/>
        </w:rPr>
        <w:t>Zhotovitel je povinen vést elektronický stavební deník</w:t>
      </w:r>
      <w:r w:rsidRPr="0002725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w:t>
      </w:r>
      <w:r>
        <w:t> </w:t>
      </w:r>
      <w:r w:rsidRPr="00027251">
        <w:t>je</w:t>
      </w:r>
      <w:r>
        <w:t> </w:t>
      </w:r>
      <w:r w:rsidRPr="00027251">
        <w:t>veden v aplikaci „</w:t>
      </w:r>
      <w:proofErr w:type="spellStart"/>
      <w:r w:rsidRPr="00027251">
        <w:t>Buildary.online</w:t>
      </w:r>
      <w:proofErr w:type="spellEnd"/>
      <w:r w:rsidRPr="00027251">
        <w:t xml:space="preserve"> - elektronický stavební deník“ (</w:t>
      </w:r>
      <w:hyperlink r:id="rId11" w:history="1">
        <w:r w:rsidRPr="00027251">
          <w:rPr>
            <w:rStyle w:val="Hypertextovodkaz"/>
            <w:noProof w:val="0"/>
          </w:rPr>
          <w:t>https://www.buildary.online/cs/moduly/elektronicky-stavebni-denik</w:t>
        </w:r>
      </w:hyperlink>
      <w:r w:rsidRPr="00027251">
        <w:t xml:space="preserve">). ESD se vede v českém jazyce. Objednatel poskytne zdarma Zhotoviteli před Datem zahájení prací maximálně 10 licenčních jednotek pro aplikaci </w:t>
      </w:r>
      <w:proofErr w:type="spellStart"/>
      <w:r w:rsidRPr="00027251">
        <w:t>Buildary.online</w:t>
      </w:r>
      <w:proofErr w:type="spellEnd"/>
      <w:r w:rsidRPr="00027251">
        <w:t xml:space="preserve"> pro vedení ESD a to na celou dobu povinnosti vést stavební deník dle § 157 zákona č. 183/2006 Sb. stavební zákon, v platném znění. Ustanovení</w:t>
      </w:r>
      <w:r w:rsidR="007E5265">
        <w:t xml:space="preserve"> odstavců 3.1.3 a 3.1.4 VTP/R/13</w:t>
      </w:r>
      <w:r w:rsidRPr="00027251">
        <w:t>/21 se nepoužije</w:t>
      </w:r>
      <w:r w:rsidR="007E5265">
        <w:t>, ustanovení článku 3.3 VTP/R/13</w:t>
      </w:r>
      <w:r w:rsidRPr="00027251">
        <w:t>/21 se použije v přiměřené míře s ohledem na</w:t>
      </w:r>
      <w:r>
        <w:t> </w:t>
      </w:r>
      <w:r w:rsidRPr="00027251">
        <w:t>vedení ESD.</w:t>
      </w:r>
    </w:p>
    <w:p w14:paraId="7F36B5AD" w14:textId="77777777" w:rsidR="00E57B3A" w:rsidRPr="008B7CB7" w:rsidRDefault="00DE1D4A" w:rsidP="00DE1D4A">
      <w:pPr>
        <w:pStyle w:val="Text2-1"/>
        <w:numPr>
          <w:ilvl w:val="2"/>
          <w:numId w:val="10"/>
        </w:numPr>
      </w:pPr>
      <w:r w:rsidRPr="008B7CB7">
        <w:t>Odstavec 4.3.1 ve VTP/R-F/13/21 se ruší a nahrazuje se následujícím odstavcem:</w:t>
      </w:r>
    </w:p>
    <w:p w14:paraId="70E4AB5A" w14:textId="77777777" w:rsidR="00E57B3A" w:rsidRPr="00E57B3A" w:rsidRDefault="00DE1D4A" w:rsidP="0059475E">
      <w:pPr>
        <w:pStyle w:val="Textbezslovn"/>
        <w:tabs>
          <w:tab w:val="left" w:pos="1701"/>
        </w:tabs>
        <w:ind w:left="1701" w:hanging="964"/>
      </w:pPr>
      <w:r w:rsidRPr="000170CE">
        <w:t xml:space="preserve">„4.3.1 </w:t>
      </w:r>
      <w:r w:rsidRPr="008B7CB7">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rsidR="00172C93">
        <w:t> </w:t>
      </w:r>
      <w:r w:rsidRPr="008B7CB7">
        <w:t>kapacitou úměrnou rozsahu díla, včetně parkovacích míst. Vyhrazené objekty (stavební buňky) pro potřeby Objednatele budou označeny pouze logem SŽ. Označení, tj. instalace polepu, včetně vytvoření přesného grafického návrhu dle zadání Objednatele, zajistí Zhotovitel. Náklady na výše uvedenou součinnost jsou zahrnuty v nabídce Zhotovitele a jsou tak součástí nákladů na zařízení staveniště.“</w:t>
      </w:r>
    </w:p>
    <w:p w14:paraId="3F7301C8" w14:textId="77777777" w:rsidR="007B6CD0" w:rsidRPr="001B3CD3" w:rsidRDefault="007B6CD0" w:rsidP="007B6CD0">
      <w:pPr>
        <w:pStyle w:val="Text2-1"/>
        <w:numPr>
          <w:ilvl w:val="2"/>
          <w:numId w:val="10"/>
        </w:numPr>
      </w:pPr>
      <w:bookmarkStart w:id="20" w:name="_Toc7077117"/>
      <w:bookmarkStart w:id="21" w:name="_Toc87858031"/>
      <w:r w:rsidRPr="001B3CD3">
        <w:t>V</w:t>
      </w:r>
      <w:r>
        <w:t xml:space="preserve"> kapitole 11. POŽÁRNÍ OCHRANA </w:t>
      </w:r>
      <w:r w:rsidRPr="001B3CD3">
        <w:t>ve VTP/</w:t>
      </w:r>
      <w:r>
        <w:t>R-F/13/21</w:t>
      </w:r>
      <w:r w:rsidRPr="001B3CD3">
        <w:t xml:space="preserve"> se vkládá nový odst. </w:t>
      </w:r>
      <w:r>
        <w:t>11</w:t>
      </w:r>
      <w:r w:rsidRPr="001B3CD3">
        <w:t>.</w:t>
      </w:r>
      <w:r>
        <w:t>2</w:t>
      </w:r>
      <w:r w:rsidRPr="001B3CD3">
        <w:t>:</w:t>
      </w:r>
    </w:p>
    <w:p w14:paraId="3A183B7C" w14:textId="77777777" w:rsidR="007B6CD0" w:rsidRPr="001B3CD3" w:rsidRDefault="007B6CD0" w:rsidP="007B6CD0">
      <w:pPr>
        <w:pStyle w:val="Textbezslovn"/>
        <w:ind w:left="1418" w:hanging="681"/>
      </w:pPr>
      <w:r>
        <w:t>11.2</w:t>
      </w:r>
      <w:r>
        <w:tab/>
        <w:t>„</w:t>
      </w:r>
      <w:r w:rsidRPr="0055798A">
        <w:t xml:space="preserve">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w:t>
      </w:r>
      <w:r w:rsidRPr="0055798A">
        <w:lastRenderedPageBreak/>
        <w:t>Dokumentace zdolávání požárů a to již před uvedením do provozu / zkušebního provozu.</w:t>
      </w:r>
      <w:r>
        <w:t>“</w:t>
      </w:r>
    </w:p>
    <w:p w14:paraId="0F8E7F21" w14:textId="77777777" w:rsidR="0069470F" w:rsidRDefault="0069470F" w:rsidP="0069470F">
      <w:pPr>
        <w:pStyle w:val="Nadpis2-2"/>
      </w:pPr>
      <w:r>
        <w:t>Zeměměřická činnost zhotovitele</w:t>
      </w:r>
      <w:bookmarkEnd w:id="20"/>
      <w:bookmarkEnd w:id="21"/>
    </w:p>
    <w:p w14:paraId="68AFC9F6"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3AE3CC51" w14:textId="77777777" w:rsidR="0069470F" w:rsidRDefault="00662411" w:rsidP="0059475E">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5022131F" w14:textId="77777777" w:rsidR="0069470F" w:rsidRDefault="0069470F" w:rsidP="0069470F">
      <w:pPr>
        <w:pStyle w:val="Nadpis2-2"/>
      </w:pPr>
      <w:bookmarkStart w:id="22" w:name="_Toc7077118"/>
      <w:bookmarkStart w:id="23" w:name="_Toc87858032"/>
      <w:r>
        <w:t>Doklady překládané zhotovitelem</w:t>
      </w:r>
      <w:bookmarkEnd w:id="22"/>
      <w:bookmarkEnd w:id="23"/>
    </w:p>
    <w:p w14:paraId="464461FB" w14:textId="77777777" w:rsidR="00554C2B" w:rsidRPr="006C33D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486FAC3B" w14:textId="77777777" w:rsidR="0069470F" w:rsidRDefault="0069470F" w:rsidP="0069470F">
      <w:pPr>
        <w:pStyle w:val="Nadpis2-2"/>
      </w:pPr>
      <w:bookmarkStart w:id="24" w:name="_Toc7077119"/>
      <w:bookmarkStart w:id="25" w:name="_Toc87858033"/>
      <w:r>
        <w:t>Dokumentace zhotovitele pro stavbu</w:t>
      </w:r>
      <w:bookmarkEnd w:id="24"/>
      <w:bookmarkEnd w:id="25"/>
    </w:p>
    <w:p w14:paraId="7F2F294C" w14:textId="77777777" w:rsidR="0069470F" w:rsidRPr="0059475E" w:rsidRDefault="00B17BBA" w:rsidP="0069470F">
      <w:pPr>
        <w:pStyle w:val="Text2-1"/>
      </w:pPr>
      <w:r w:rsidRPr="0059475E">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B0322F" w:rsidRPr="0059475E">
        <w:t> </w:t>
      </w:r>
      <w:r w:rsidRPr="0059475E">
        <w:t>146/2008 Sb. o rozsahu a obsahu projektové dokumentace dopravních staveb, v platném znění, příslušných TKP Staveb státních drah a Směrnice GŘ č. 11/2006 Dokumentace pro přípravu staveb na železničních drahách celostátních a regionálních, v</w:t>
      </w:r>
      <w:r w:rsidR="007107DA" w:rsidRPr="0059475E">
        <w:t> </w:t>
      </w:r>
      <w:r w:rsidRPr="0059475E">
        <w:t>platném znění (dále „Směrnice GŘ č. 11/2006“), zejména pro:</w:t>
      </w:r>
    </w:p>
    <w:p w14:paraId="4F504EF5" w14:textId="77777777" w:rsidR="0069470F" w:rsidRPr="0059475E" w:rsidRDefault="0059475E" w:rsidP="00994777">
      <w:pPr>
        <w:pStyle w:val="Odstavec1-1a"/>
        <w:numPr>
          <w:ilvl w:val="0"/>
          <w:numId w:val="8"/>
        </w:numPr>
        <w:spacing w:after="120"/>
      </w:pPr>
      <w:r w:rsidRPr="0059475E">
        <w:t>Ocelové konstrukce</w:t>
      </w:r>
    </w:p>
    <w:p w14:paraId="56F1DAB4" w14:textId="77777777" w:rsidR="0069470F" w:rsidRPr="0059475E" w:rsidRDefault="0069470F" w:rsidP="0059475E">
      <w:pPr>
        <w:pStyle w:val="Odstavec1-1a"/>
        <w:numPr>
          <w:ilvl w:val="0"/>
          <w:numId w:val="6"/>
        </w:numPr>
        <w:spacing w:after="120"/>
      </w:pPr>
      <w:r w:rsidRPr="0059475E">
        <w:t>PS staničního, traťového a přejezdového zabezpečovacího zařízení včetně návazností na technologie sdělovacího zařízení a včetně zapracování přechodových stavů sdělovacího a zabezpečovacího zařízení v souladu s</w:t>
      </w:r>
      <w:r w:rsidR="0059475E" w:rsidRPr="0059475E">
        <w:t> </w:t>
      </w:r>
      <w:r w:rsidRPr="0059475E">
        <w:t>ZOV</w:t>
      </w:r>
      <w:r w:rsidR="0059475E" w:rsidRPr="0059475E">
        <w:t>.</w:t>
      </w:r>
    </w:p>
    <w:p w14:paraId="17601318"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5BC9422E"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52FCBCF8" w14:textId="77777777" w:rsidR="0069470F" w:rsidRDefault="0069470F" w:rsidP="0059475E">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44EA6344" w14:textId="77777777" w:rsidR="0069470F" w:rsidRDefault="0069470F" w:rsidP="0069470F">
      <w:pPr>
        <w:pStyle w:val="Nadpis2-2"/>
      </w:pPr>
      <w:bookmarkStart w:id="26" w:name="_Toc7077120"/>
      <w:bookmarkStart w:id="27" w:name="_Toc87858034"/>
      <w:r>
        <w:t>Dokumentace skutečného provedení stavby</w:t>
      </w:r>
      <w:bookmarkEnd w:id="26"/>
      <w:bookmarkEnd w:id="27"/>
    </w:p>
    <w:p w14:paraId="6EEEF421"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0187A51" w14:textId="77777777" w:rsidR="00E85009" w:rsidRPr="004C1E41" w:rsidRDefault="00E85009" w:rsidP="00B5235F">
      <w:pPr>
        <w:pStyle w:val="Text2-1"/>
        <w:keepNext/>
      </w:pPr>
      <w:bookmarkStart w:id="28" w:name="_Ref62136016"/>
      <w:bookmarkStart w:id="29" w:name="_Ref62143672"/>
      <w:r w:rsidRPr="009E728E">
        <w:rPr>
          <w:b/>
        </w:rPr>
        <w:lastRenderedPageBreak/>
        <w:t>ES prohlášení o ověření subsystému:</w:t>
      </w:r>
      <w:bookmarkEnd w:id="28"/>
      <w:bookmarkEnd w:id="29"/>
    </w:p>
    <w:p w14:paraId="261957A9"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3544A6E4"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5C35105"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107FEA3"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3AC09A8B"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09F58C7C" w14:textId="77777777" w:rsidR="00E85009" w:rsidRPr="009E728E" w:rsidRDefault="00E85009" w:rsidP="00E85009">
      <w:pPr>
        <w:pStyle w:val="Text2-2"/>
      </w:pPr>
      <w:r>
        <w:t>Zhotovitel musí rovněž zajistit aktualizaci nebo vydání nového průkazu způsobilosti UTZ.</w:t>
      </w:r>
    </w:p>
    <w:p w14:paraId="2C1B1730" w14:textId="77777777" w:rsidR="00A001A4" w:rsidRPr="005F1D59" w:rsidRDefault="00A001A4" w:rsidP="00B5235F">
      <w:pPr>
        <w:pStyle w:val="Text2-1"/>
      </w:pPr>
      <w:r>
        <w:t>Předání DSPS dle odst. 8.3.</w:t>
      </w:r>
      <w:r w:rsidRPr="007E5265">
        <w:t>5 VTP/R-F/13/21</w:t>
      </w:r>
      <w:r w:rsidRPr="00A001A4">
        <w:t xml:space="preserve"> </w:t>
      </w:r>
      <w:r>
        <w:t xml:space="preserve">proběhne na </w:t>
      </w:r>
      <w:r w:rsidR="00A812CA">
        <w:t xml:space="preserve">médiu </w:t>
      </w:r>
      <w:r w:rsidR="00A812CA" w:rsidRPr="005F1D59">
        <w:t xml:space="preserve">USB flash disku. </w:t>
      </w:r>
    </w:p>
    <w:p w14:paraId="26555160" w14:textId="77777777" w:rsidR="0069470F" w:rsidRDefault="0069470F" w:rsidP="0069470F">
      <w:pPr>
        <w:pStyle w:val="Nadpis2-2"/>
      </w:pPr>
      <w:bookmarkStart w:id="30" w:name="_Toc7077125"/>
      <w:bookmarkStart w:id="31" w:name="_Toc87858035"/>
      <w:r>
        <w:t>Železniční svršek</w:t>
      </w:r>
      <w:bookmarkEnd w:id="30"/>
      <w:bookmarkEnd w:id="31"/>
      <w:r>
        <w:t xml:space="preserve"> </w:t>
      </w:r>
    </w:p>
    <w:p w14:paraId="321F878C" w14:textId="77777777" w:rsidR="0069470F" w:rsidRDefault="005F1D59" w:rsidP="0069470F">
      <w:pPr>
        <w:pStyle w:val="Text2-1"/>
      </w:pPr>
      <w:r>
        <w:t>Následná</w:t>
      </w:r>
      <w:r w:rsidRPr="005F1D59">
        <w:t xml:space="preserve"> </w:t>
      </w:r>
      <w:r w:rsidRPr="00C34875">
        <w:t>úprava směrové a výškové polohy koleje</w:t>
      </w:r>
      <w:r>
        <w:t xml:space="preserve"> bude provedena do 6 měsíců ode dne podpisu posledního Zápisu o předání a převzetí Díla.  </w:t>
      </w:r>
    </w:p>
    <w:p w14:paraId="7E9FDE1F" w14:textId="77777777" w:rsidR="0069470F" w:rsidRDefault="0069470F" w:rsidP="0069470F">
      <w:pPr>
        <w:pStyle w:val="Nadpis2-2"/>
      </w:pPr>
      <w:bookmarkStart w:id="32" w:name="_Toc7077138"/>
      <w:bookmarkStart w:id="33" w:name="_Toc87858036"/>
      <w:r>
        <w:t>Životní prostředí a nakládání s odpady</w:t>
      </w:r>
      <w:bookmarkEnd w:id="32"/>
      <w:bookmarkEnd w:id="33"/>
    </w:p>
    <w:p w14:paraId="56194A6A" w14:textId="77777777" w:rsidR="0047736E" w:rsidRPr="00A90D48" w:rsidRDefault="0047736E" w:rsidP="0047736E">
      <w:pPr>
        <w:pStyle w:val="Text2-1"/>
        <w:rPr>
          <w:rStyle w:val="Tun"/>
        </w:rPr>
      </w:pPr>
      <w:r w:rsidRPr="00A90D48">
        <w:rPr>
          <w:rStyle w:val="Tun"/>
        </w:rPr>
        <w:t xml:space="preserve">Nakládání s odpady </w:t>
      </w:r>
    </w:p>
    <w:p w14:paraId="2348A7CA" w14:textId="77777777" w:rsidR="00A40D91" w:rsidRDefault="00A40D91" w:rsidP="00A40D91">
      <w:pPr>
        <w:pStyle w:val="Text2-2"/>
        <w:rPr>
          <w:rStyle w:val="Tun"/>
          <w:b w:val="0"/>
        </w:rPr>
      </w:pPr>
      <w:r w:rsidRPr="00052DB3">
        <w:rPr>
          <w:rStyle w:val="Tun"/>
          <w:b w:val="0"/>
        </w:rPr>
        <w:t>Prováděcí vyhlášky nového zákona č. 541/2020 Sb., o odpadech, v platném znění budou vycházet postupně a je nutné, aby Zhotovitel na vydaná přechodná ustanovení adekvátně reagoval a v předstihu informoval Správce stavby a Specialistu ŽP Objednatele.</w:t>
      </w:r>
    </w:p>
    <w:p w14:paraId="3559BDB6" w14:textId="77777777" w:rsidR="00A40D91" w:rsidRPr="005F1D59" w:rsidRDefault="00A40D91" w:rsidP="00A40D91">
      <w:pPr>
        <w:pStyle w:val="Text2-2"/>
        <w:rPr>
          <w:rStyle w:val="Tun"/>
          <w:b w:val="0"/>
        </w:rPr>
      </w:pPr>
      <w:r w:rsidRPr="005F1D59">
        <w:rPr>
          <w:rStyle w:val="Tun"/>
        </w:rPr>
        <w:t>Nad rámec Projektové dokumentace bude Zhotovitel stavební a demoliční odpad (skupina katalogu odpadů č. 17) v co největší možné míře recyklovat.</w:t>
      </w:r>
      <w:r w:rsidRPr="005F1D59">
        <w:rPr>
          <w:rStyle w:val="Tun"/>
          <w:b w:val="0"/>
        </w:rPr>
        <w:t xml:space="preserve"> Do procesu recyklace nespadá vytěžená zemina (podskupina odpadů č. 17 05). V rámci Odpadového hospodářství je pro daný odpad v Projektové dokumentaci většinou navržen způsob likvidace odvoz na skládku. </w:t>
      </w:r>
      <w:r w:rsidRPr="005F1D59">
        <w:rPr>
          <w:rStyle w:val="Tun"/>
        </w:rPr>
        <w:t xml:space="preserve">Zhotovitel </w:t>
      </w:r>
      <w:r w:rsidRPr="005F1D59">
        <w:rPr>
          <w:rStyle w:val="Tun"/>
          <w:bCs/>
        </w:rPr>
        <w:t xml:space="preserve">podskupinu odpadů </w:t>
      </w:r>
      <w:r w:rsidRPr="005F1D59">
        <w:rPr>
          <w:rStyle w:val="Tun"/>
        </w:rPr>
        <w:t>č. 17 01, 17 02, 17 03, 17 04, 17 06, 17 08, 17 09) bude likvidovat v recyklačních střediscích k tomu určených dle vlastního výběru.</w:t>
      </w:r>
      <w:r w:rsidRPr="005F1D59">
        <w:rPr>
          <w:rStyle w:val="Tun"/>
          <w:b w:val="0"/>
        </w:rPr>
        <w:t xml:space="preserve"> Zhotovitel ocení položky odpadů v SO 90-90 s podskupinou odpadů č. 17 01, 17 02, 17 03, 17 04, 17 06, 17 08, 17 09 k recyklaci na jím navržených recyklačních středisek. Do Závěrečné zprávy o nakládání s odpady je Zhotovitel povinen nad rámec Projektové dokumentace doplnit přehlednou tabulku nejen likvidovaných odpadů, ale i odpadů předaných k recyklaci, popřípadě k přípravě pro opětovné použití. </w:t>
      </w:r>
    </w:p>
    <w:p w14:paraId="4ECFB3FA" w14:textId="77777777" w:rsidR="00A40D91" w:rsidRPr="005F1D59" w:rsidRDefault="00A40D91" w:rsidP="00A40D91">
      <w:pPr>
        <w:pStyle w:val="Text2-2"/>
        <w:rPr>
          <w:rStyle w:val="Tun"/>
          <w:b w:val="0"/>
        </w:rPr>
      </w:pPr>
      <w:r w:rsidRPr="005F1D59">
        <w:rPr>
          <w:rStyle w:val="Tun"/>
          <w:b w:val="0"/>
        </w:rPr>
        <w:lastRenderedPageBreak/>
        <w:t>Demolice budou realizovány v souladu s Metodickým návodem odboru odpadů MŽP při řízení vzniku stavebních a demoličních odpadů a pro nakládání s nimi (srpen 2018). Zhotovitel zpracuje tzv. Demoliční plán, který předá ke kontrole Správci stavby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 ŽP Objednatele přehled s uvedeným množstvím, se způsobem nakládání vzniklého stavebního a demoličního odpadu a mírou recyklace pro předmětné SO.</w:t>
      </w:r>
    </w:p>
    <w:p w14:paraId="113854E4"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Specialistovi ŽP Objednatele</w:t>
      </w:r>
      <w:r w:rsidRPr="00052DB3" w:rsidDel="00C3773A">
        <w:rPr>
          <w:rStyle w:val="Tun"/>
          <w:b w:val="0"/>
        </w:rPr>
        <w:t xml:space="preserve"> </w:t>
      </w:r>
      <w:r w:rsidRPr="00052DB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w:t>
      </w:r>
      <w:r>
        <w:rPr>
          <w:rStyle w:val="Tun"/>
          <w:b w:val="0"/>
        </w:rPr>
        <w:t> </w:t>
      </w:r>
      <w:r w:rsidRPr="00052DB3">
        <w:rPr>
          <w:rStyle w:val="Tun"/>
          <w:b w:val="0"/>
        </w:rPr>
        <w:t>Správce trati.</w:t>
      </w:r>
    </w:p>
    <w:p w14:paraId="391D64DA"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Specialistovi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37B2D79D" w14:textId="77777777" w:rsidR="0047736E" w:rsidRPr="00A90D48" w:rsidRDefault="0047736E" w:rsidP="000D7BD4">
      <w:pPr>
        <w:pStyle w:val="Text2-2"/>
      </w:pPr>
      <w:r w:rsidRPr="00A90D48">
        <w:rPr>
          <w:rStyle w:val="Tun"/>
        </w:rPr>
        <w:t>Zhotovitel stavby si zajistí rozsah skládek</w:t>
      </w:r>
      <w:r w:rsidR="00BA15F4">
        <w:rPr>
          <w:rStyle w:val="Tun"/>
        </w:rPr>
        <w:t>, respektive recyklačních střediscích</w:t>
      </w:r>
      <w:r w:rsidRPr="00A90D48">
        <w:rPr>
          <w:rStyle w:val="Tun"/>
        </w:rPr>
        <w:t xml:space="preserve"> sám, a to dle celkového množství a kategorie odpadů a 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63066266" w14:textId="77777777" w:rsidR="0047736E" w:rsidRPr="00A90D48" w:rsidRDefault="0047736E" w:rsidP="000D7BD4">
      <w:pPr>
        <w:pStyle w:val="Text2-2"/>
      </w:pPr>
      <w:r w:rsidRPr="00A90D48">
        <w:rPr>
          <w:rStyle w:val="Tun"/>
        </w:rPr>
        <w:t>Polohy a vzdálenosti skládek</w:t>
      </w:r>
      <w:r w:rsidR="00BA15F4">
        <w:rPr>
          <w:rStyle w:val="Tun"/>
        </w:rPr>
        <w:t>, respektive recyklačních střediscích</w:t>
      </w:r>
      <w:r w:rsidRPr="00A90D48">
        <w:rPr>
          <w:rStyle w:val="Tun"/>
        </w:rPr>
        <w:t xml:space="preserve"> pro likvidaci</w:t>
      </w:r>
      <w:r w:rsidR="00BA15F4">
        <w:rPr>
          <w:rStyle w:val="Tun"/>
        </w:rPr>
        <w:t>, respektive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respektive recyklačních středisek</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06F9BE05" w14:textId="77777777" w:rsidR="0047736E" w:rsidRPr="00D715A4" w:rsidRDefault="0047736E" w:rsidP="000D7BD4">
      <w:pPr>
        <w:pStyle w:val="Text2-2"/>
      </w:pPr>
      <w:r w:rsidRPr="00D715A4">
        <w:t>Za vícepráci pro položku „Likvidace odpadů včetně dopravy“ se počítá navýšení množství odpadu v dané kategorii nad rámec celkového množství v</w:t>
      </w:r>
      <w:r w:rsidR="00020B06" w:rsidRPr="00D715A4">
        <w:t> </w:t>
      </w:r>
      <w:r w:rsidRPr="00D715A4">
        <w:t>kategorii v součtu všech SO a PS uvedené v SO 90-90.</w:t>
      </w:r>
    </w:p>
    <w:p w14:paraId="35FB8CED" w14:textId="77777777" w:rsidR="0047736E" w:rsidRPr="00D715A4" w:rsidRDefault="0047736E" w:rsidP="000D7BD4">
      <w:pPr>
        <w:pStyle w:val="Text2-2"/>
      </w:pPr>
      <w:r w:rsidRPr="00D715A4">
        <w:t>Ceny Zhotovitele pro „Likvidaci odpadu včetně dopravy“ lze využít do množství odpadu v dané kategorii navýšené o 20%. V případě, kdy množství odpadu v</w:t>
      </w:r>
      <w:r w:rsidR="007107DA" w:rsidRPr="00D715A4">
        <w:t> </w:t>
      </w:r>
      <w:r w:rsidRPr="00D715A4">
        <w:t xml:space="preserve">daném druhu odpadu překročí 20%, má Objednatel možnost požadovat po Zhotoviteli individuální kalkulaci, příp. si zajistit likvidaci odpadu sám. </w:t>
      </w:r>
    </w:p>
    <w:p w14:paraId="0E5A220A" w14:textId="77777777" w:rsidR="0047736E" w:rsidRPr="00D715A4" w:rsidRDefault="0047736E" w:rsidP="000D7BD4">
      <w:pPr>
        <w:pStyle w:val="Text2-2"/>
      </w:pPr>
      <w:r w:rsidRPr="00D715A4">
        <w:t xml:space="preserve">Správce stavby v průběhu zhotovení stavby oznámí Zhotoviteli, zda si vícepráce nad 20%, každé jedné kategorii odpadu - položce SO 90-90, vztahující se k „Likvidaci odpadů včetně dopravy“ zajistí sám. </w:t>
      </w:r>
    </w:p>
    <w:p w14:paraId="32D8871E" w14:textId="77777777" w:rsidR="0047736E" w:rsidRPr="00D715A4" w:rsidRDefault="0047736E" w:rsidP="00A40D91">
      <w:pPr>
        <w:pStyle w:val="Text2-2"/>
      </w:pPr>
      <w:r w:rsidRPr="00D715A4">
        <w:t>Zhotovitel stavby si zajistí rozsah skládek</w:t>
      </w:r>
      <w:r w:rsidR="00A40D91" w:rsidRPr="00D715A4">
        <w:t xml:space="preserve">, </w:t>
      </w:r>
      <w:r w:rsidR="00A40D91" w:rsidRPr="00D715A4">
        <w:rPr>
          <w:b/>
        </w:rPr>
        <w:t>respektive recyklační střediska</w:t>
      </w:r>
      <w:r w:rsidRPr="00D715A4">
        <w:t xml:space="preserve"> a možnost ukládání odpadů sám, a</w:t>
      </w:r>
      <w:r w:rsidR="00020B06" w:rsidRPr="00D715A4">
        <w:t> </w:t>
      </w:r>
      <w:r w:rsidRPr="00D715A4">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D715A4">
        <w:t> </w:t>
      </w:r>
      <w:r w:rsidRPr="00D715A4">
        <w:t>o</w:t>
      </w:r>
      <w:r w:rsidR="005176EE" w:rsidRPr="00D715A4">
        <w:t> </w:t>
      </w:r>
      <w:r w:rsidRPr="00D715A4">
        <w:t>20%</w:t>
      </w:r>
      <w:r w:rsidR="00A40D91" w:rsidRPr="00D715A4">
        <w:t> </w:t>
      </w:r>
      <w:r w:rsidRPr="00D715A4">
        <w:t xml:space="preserve">vyšší. </w:t>
      </w:r>
    </w:p>
    <w:p w14:paraId="37C44731" w14:textId="77777777" w:rsidR="006D3BC8" w:rsidRPr="00D715A4" w:rsidRDefault="006D3BC8" w:rsidP="000D7BD4">
      <w:pPr>
        <w:pStyle w:val="Text2-2"/>
      </w:pPr>
      <w:r w:rsidRPr="00D715A4">
        <w:t>Zhotovitel oceňuje položky odpadů (Varianta 901 až 999) pouze SO 90-90, v jednotlivých SO/PS je neoceňuje.</w:t>
      </w:r>
    </w:p>
    <w:p w14:paraId="7FEBEC9A" w14:textId="77777777" w:rsidR="00A40D91" w:rsidRPr="00196B72" w:rsidRDefault="00A40D91" w:rsidP="00A40D91">
      <w:pPr>
        <w:pStyle w:val="Text2-2"/>
        <w:numPr>
          <w:ilvl w:val="3"/>
          <w:numId w:val="10"/>
        </w:numPr>
      </w:pPr>
      <w:r w:rsidRPr="00196B72">
        <w:t xml:space="preserve">Zhotovitel do Závěrečné zprávy o nakládání s odpady vypracuje následující dokumenty mimo požadavky VTP, které budou předloženy </w:t>
      </w:r>
      <w:r>
        <w:t>Správci stavby</w:t>
      </w:r>
      <w:r w:rsidRPr="00196B72">
        <w:t xml:space="preserve"> ke</w:t>
      </w:r>
      <w:r>
        <w:t> </w:t>
      </w:r>
      <w:r w:rsidRPr="00196B72">
        <w:t>kontrole:</w:t>
      </w:r>
    </w:p>
    <w:p w14:paraId="18E0CCEE" w14:textId="77777777" w:rsidR="00A40D91" w:rsidRPr="008D44EF" w:rsidRDefault="00A40D91" w:rsidP="00A40D91">
      <w:pPr>
        <w:pStyle w:val="Odstavec1-4a"/>
        <w:numPr>
          <w:ilvl w:val="3"/>
          <w:numId w:val="5"/>
        </w:numPr>
      </w:pPr>
      <w:r w:rsidRPr="008D44EF">
        <w:lastRenderedPageBreak/>
        <w:t>Přehlednou tabulku vyzískaného materiálu a jeho následného využití, respektive nakládání. Tabulka bude obsahovat i porovnání množství a</w:t>
      </w:r>
      <w:r>
        <w:t> </w:t>
      </w:r>
      <w:r w:rsidRPr="008D44EF">
        <w:t>nakládání s </w:t>
      </w:r>
      <w:r>
        <w:t>P</w:t>
      </w:r>
      <w:r w:rsidRPr="008D44EF">
        <w:t>rojektovou dokumentací.</w:t>
      </w:r>
    </w:p>
    <w:p w14:paraId="0322790B" w14:textId="77777777" w:rsidR="0069470F" w:rsidRDefault="00A40D91" w:rsidP="00D715A4">
      <w:pPr>
        <w:pStyle w:val="Odstavec1-4a"/>
        <w:numPr>
          <w:ilvl w:val="3"/>
          <w:numId w:val="5"/>
        </w:numPr>
      </w:pPr>
      <w:r w:rsidRPr="008D44EF">
        <w:t xml:space="preserve">Přehlednou tabulku recyklovaného materiálu, respektive odpadu, která bude obsahovat skutečné množství v realizaci, odhadované množství v rámci </w:t>
      </w:r>
      <w:r>
        <w:t>P</w:t>
      </w:r>
      <w:r w:rsidRPr="008D44EF">
        <w:t>rojektové dokumentace a způsob nakládání s ním.</w:t>
      </w:r>
    </w:p>
    <w:p w14:paraId="5C8A3F69" w14:textId="77777777" w:rsidR="001615A9" w:rsidRPr="005354B7" w:rsidRDefault="001615A9" w:rsidP="001615A9">
      <w:pPr>
        <w:pStyle w:val="Nadpis2-2"/>
      </w:pPr>
      <w:bookmarkStart w:id="34" w:name="_Ref78270422"/>
      <w:bookmarkStart w:id="35" w:name="_Toc87858037"/>
      <w:r w:rsidRPr="005354B7">
        <w:t>Publicita stavby</w:t>
      </w:r>
      <w:bookmarkEnd w:id="34"/>
      <w:bookmarkEnd w:id="35"/>
    </w:p>
    <w:p w14:paraId="3EAF83A0" w14:textId="77777777" w:rsidR="00D715A4" w:rsidRPr="000E743B" w:rsidRDefault="0033159C" w:rsidP="00D715A4">
      <w:pPr>
        <w:pStyle w:val="Text2-1"/>
        <w:numPr>
          <w:ilvl w:val="2"/>
          <w:numId w:val="10"/>
        </w:numPr>
      </w:pPr>
      <w:r w:rsidRPr="00D715A4">
        <w:t xml:space="preserve">Zhotovitel </w:t>
      </w:r>
      <w:r w:rsidR="00D715A4" w:rsidRPr="00D715A4">
        <w:t>zajistí ihned po předání staveniště výrobu a instalaci informačních materiálů, jejichž obsahem</w:t>
      </w:r>
      <w:r w:rsidR="00D715A4" w:rsidRPr="000E743B">
        <w:t xml:space="preserve"> bude informace pro cestující veřejnost o realizované stavbě, na místě dočasného zařízení </w:t>
      </w:r>
      <w:r w:rsidR="00D715A4" w:rsidRPr="00DC2406">
        <w:t>staveniště</w:t>
      </w:r>
      <w:r w:rsidR="00D715A4" w:rsidRPr="000E743B">
        <w:t xml:space="preserve"> (např. lešení, oplocení apod.) dle možností umístění. Veškeré grafické zpracování bude provedeno dle pokynů Objednatele. Grafické návrhy, použitý materiál, umístění musí odsouhlasit vždy Objednatel (Simona Vernerová, Bc., M</w:t>
      </w:r>
      <w:r w:rsidR="00D715A4">
        <w:t> </w:t>
      </w:r>
      <w:r w:rsidR="00D715A4" w:rsidRPr="000E743B">
        <w:t xml:space="preserve">702 048 909, E vernerova@spravazeleznic.cz). </w:t>
      </w:r>
    </w:p>
    <w:p w14:paraId="6E5971DB" w14:textId="77777777" w:rsidR="00D715A4" w:rsidRPr="000E743B" w:rsidRDefault="00D715A4" w:rsidP="00D715A4">
      <w:pPr>
        <w:pStyle w:val="Text2-1"/>
        <w:numPr>
          <w:ilvl w:val="2"/>
          <w:numId w:val="10"/>
        </w:numPr>
      </w:pPr>
      <w:r w:rsidRPr="000E743B">
        <w:t xml:space="preserve">Veškerá zpracování prezenčních a </w:t>
      </w:r>
      <w:r w:rsidRPr="00DC2406">
        <w:t>propagačních</w:t>
      </w:r>
      <w:r w:rsidRPr="000E743B">
        <w:t xml:space="preserve"> materiálů pro stavbu bude v souladu s jednotným vizuálním stylem organizace dle Grafického manuálu jednotného vizuálního stylu SŽ, který je k dispozici na webových stránkách organizace (www.spravazeleznic.cz/kontakty/sprava-webu-a-logomanual).</w:t>
      </w:r>
    </w:p>
    <w:p w14:paraId="7871CB80" w14:textId="77777777" w:rsidR="00D715A4" w:rsidRPr="000E743B" w:rsidRDefault="00D715A4" w:rsidP="00D715A4">
      <w:pPr>
        <w:pStyle w:val="Text2-2"/>
        <w:numPr>
          <w:ilvl w:val="3"/>
          <w:numId w:val="10"/>
        </w:numPr>
      </w:pPr>
      <w:r w:rsidRPr="000E743B">
        <w:t xml:space="preserve">Typy </w:t>
      </w:r>
      <w:r w:rsidRPr="00DC2406">
        <w:t>informačních</w:t>
      </w:r>
      <w:r w:rsidRPr="000E743B">
        <w:t xml:space="preserve"> materiálů:</w:t>
      </w:r>
    </w:p>
    <w:p w14:paraId="4098F1E6" w14:textId="77777777" w:rsidR="00D715A4" w:rsidRPr="000E743B" w:rsidRDefault="00D715A4" w:rsidP="00D715A4">
      <w:pPr>
        <w:pStyle w:val="Odrka1-4"/>
        <w:numPr>
          <w:ilvl w:val="3"/>
          <w:numId w:val="4"/>
        </w:numPr>
      </w:pPr>
      <w:r w:rsidRPr="000E743B">
        <w:t>informační bannery ve velikosti šíře až 3 m × výška až 2 m s oky po 50 cm, v počtu 4 ks, dle možnosti umístění;</w:t>
      </w:r>
    </w:p>
    <w:p w14:paraId="4684DCE5" w14:textId="77777777" w:rsidR="00D715A4" w:rsidRPr="000E743B" w:rsidRDefault="00D715A4" w:rsidP="00D715A4">
      <w:pPr>
        <w:pStyle w:val="Text2-2"/>
        <w:numPr>
          <w:ilvl w:val="3"/>
          <w:numId w:val="10"/>
        </w:numPr>
      </w:pPr>
      <w:r w:rsidRPr="000E743B">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721B1CF2" w14:textId="77777777" w:rsidR="00C97259" w:rsidRPr="00D715A4" w:rsidRDefault="00D715A4" w:rsidP="00D715A4">
      <w:pPr>
        <w:pStyle w:val="Text2-2"/>
        <w:numPr>
          <w:ilvl w:val="3"/>
          <w:numId w:val="10"/>
        </w:numPr>
      </w:pPr>
      <w:r w:rsidRPr="000E743B">
        <w:t>Umístění materiálů s logem Zhotovitele bude možné pouze po konzultaci a po odsouhlasení Objednavatelem.</w:t>
      </w:r>
    </w:p>
    <w:p w14:paraId="1532755D" w14:textId="77777777" w:rsidR="0069470F" w:rsidRDefault="0069470F" w:rsidP="0069470F">
      <w:pPr>
        <w:pStyle w:val="Nadpis2-1"/>
      </w:pPr>
      <w:bookmarkStart w:id="36" w:name="_Toc7077140"/>
      <w:bookmarkStart w:id="37" w:name="_Toc87858038"/>
      <w:r w:rsidRPr="00EC2E51">
        <w:t>ORGANIZACE</w:t>
      </w:r>
      <w:r>
        <w:t xml:space="preserve"> VÝSTAVBY, VÝLUKY</w:t>
      </w:r>
      <w:bookmarkEnd w:id="36"/>
      <w:bookmarkEnd w:id="37"/>
    </w:p>
    <w:p w14:paraId="4BCD3798" w14:textId="77777777" w:rsidR="00D278D3" w:rsidRPr="00AD5474" w:rsidRDefault="00AD5474" w:rsidP="00AD5474">
      <w:pPr>
        <w:pStyle w:val="Text2-1"/>
      </w:pPr>
      <w:r w:rsidRPr="00AD5474">
        <w:t>Při zpracování harmonogramu je nutné vycházet z jednotlivých stavebních postupů uvedených v ZOV a dodržet množství a délku předjednaných výluk.</w:t>
      </w:r>
      <w:r w:rsidR="0069470F" w:rsidRPr="00AD5474">
        <w:t xml:space="preserve"> </w:t>
      </w:r>
    </w:p>
    <w:p w14:paraId="1ADA8EA6" w14:textId="77777777" w:rsidR="0069470F" w:rsidRPr="00AD5474" w:rsidRDefault="0069470F" w:rsidP="0069470F">
      <w:pPr>
        <w:pStyle w:val="Text2-1"/>
      </w:pPr>
      <w:r w:rsidRPr="00AD5474">
        <w:t>V harmonogramu postupu prací je nutno dle ZOV v Projektové dokumentaci respektovat zejména následující požadavky a termíny:</w:t>
      </w:r>
    </w:p>
    <w:p w14:paraId="4D9F3445" w14:textId="77777777" w:rsidR="0069470F" w:rsidRPr="00AD5474" w:rsidRDefault="0069470F" w:rsidP="00A360CB">
      <w:pPr>
        <w:pStyle w:val="Odrka1-1"/>
        <w:numPr>
          <w:ilvl w:val="0"/>
          <w:numId w:val="4"/>
        </w:numPr>
        <w:spacing w:after="60"/>
      </w:pPr>
      <w:r w:rsidRPr="00AD5474">
        <w:t>termín zahájení a ukončení stavby</w:t>
      </w:r>
    </w:p>
    <w:p w14:paraId="6FA51D38" w14:textId="77777777" w:rsidR="0069470F" w:rsidRPr="00AD5474" w:rsidRDefault="0069470F" w:rsidP="00A360CB">
      <w:pPr>
        <w:pStyle w:val="Odrka1-1"/>
        <w:numPr>
          <w:ilvl w:val="0"/>
          <w:numId w:val="4"/>
        </w:numPr>
        <w:spacing w:after="60"/>
      </w:pPr>
      <w:r w:rsidRPr="00AD5474">
        <w:t>možné termíny uvádění provozuschopných celků do provozu</w:t>
      </w:r>
    </w:p>
    <w:p w14:paraId="2C5EEB99" w14:textId="77777777" w:rsidR="0069470F" w:rsidRPr="00AD5474" w:rsidRDefault="0069470F" w:rsidP="00A360CB">
      <w:pPr>
        <w:pStyle w:val="Odrka1-1"/>
        <w:numPr>
          <w:ilvl w:val="0"/>
          <w:numId w:val="4"/>
        </w:numPr>
        <w:spacing w:after="60"/>
      </w:pPr>
      <w:r w:rsidRPr="00AD5474">
        <w:t>výlukovou činnost s maximálním využitím výlukových časů</w:t>
      </w:r>
    </w:p>
    <w:p w14:paraId="508128F8" w14:textId="77777777" w:rsidR="0069470F" w:rsidRPr="00AD5474" w:rsidRDefault="0069470F" w:rsidP="00A360CB">
      <w:pPr>
        <w:pStyle w:val="Odrka1-1"/>
        <w:numPr>
          <w:ilvl w:val="0"/>
          <w:numId w:val="4"/>
        </w:numPr>
        <w:spacing w:after="60"/>
      </w:pPr>
      <w:r w:rsidRPr="00AD5474">
        <w:t>uzavírky pozemních komunikací</w:t>
      </w:r>
    </w:p>
    <w:p w14:paraId="060D8A83" w14:textId="77777777" w:rsidR="0069470F" w:rsidRPr="00AD5474" w:rsidRDefault="0069470F" w:rsidP="00A360CB">
      <w:pPr>
        <w:pStyle w:val="Odrka1-1"/>
        <w:numPr>
          <w:ilvl w:val="0"/>
          <w:numId w:val="4"/>
        </w:numPr>
        <w:spacing w:after="60"/>
      </w:pPr>
      <w:r w:rsidRPr="00AD5474">
        <w:t>přechodové stavy, provozní zkoušky (kontrolní a zkušební plán)</w:t>
      </w:r>
    </w:p>
    <w:p w14:paraId="508783F4" w14:textId="77777777" w:rsidR="0069470F" w:rsidRPr="00AD5474" w:rsidRDefault="0069470F" w:rsidP="00A360CB">
      <w:pPr>
        <w:pStyle w:val="Odrka1-1"/>
        <w:numPr>
          <w:ilvl w:val="0"/>
          <w:numId w:val="4"/>
        </w:numPr>
        <w:spacing w:after="60"/>
      </w:pPr>
      <w:r w:rsidRPr="00AD5474">
        <w:t>koordinace se souběžně probíhajícími stavbami</w:t>
      </w:r>
    </w:p>
    <w:p w14:paraId="79DE029A" w14:textId="77777777" w:rsidR="0069470F" w:rsidRPr="00AD5474" w:rsidRDefault="0069470F" w:rsidP="0069470F">
      <w:pPr>
        <w:pStyle w:val="Text2-1"/>
      </w:pPr>
      <w:r w:rsidRPr="00AD5474">
        <w:t xml:space="preserve">Zhotovitel se zavazuje v souladu s Projektovou dokumentací, část dopravní technologie, považovat zde uvedené množství a délku výluk za maximální. Objednatel si vyhrazuje právo pozměnit </w:t>
      </w:r>
      <w:r w:rsidR="00D278D3" w:rsidRPr="00AD5474">
        <w:t>Z</w:t>
      </w:r>
      <w:r w:rsidRPr="00AD5474">
        <w:t>hotoviteli navržené časové horizonty rozhodujících výluk s cílem dosáhnout jejich maximálního využití a sladění s výlukami sousedních staveb.</w:t>
      </w:r>
    </w:p>
    <w:p w14:paraId="5516BB6A" w14:textId="77777777" w:rsidR="00AD5474" w:rsidRPr="005418BD" w:rsidRDefault="0069470F" w:rsidP="00AD5474">
      <w:pPr>
        <w:pStyle w:val="Text2-1"/>
        <w:numPr>
          <w:ilvl w:val="2"/>
          <w:numId w:val="10"/>
        </w:numPr>
      </w:pPr>
      <w:r w:rsidRPr="005418BD">
        <w:t xml:space="preserve">Závazným pro </w:t>
      </w:r>
      <w:r w:rsidR="00D278D3" w:rsidRPr="005418BD">
        <w:t>Z</w:t>
      </w:r>
      <w:r w:rsidRPr="005418BD">
        <w:t xml:space="preserve">hotovitele jsou </w:t>
      </w:r>
      <w:r w:rsidR="00D278D3" w:rsidRPr="005418BD">
        <w:t xml:space="preserve">Sekce a </w:t>
      </w:r>
      <w:r w:rsidRPr="005418BD">
        <w:t xml:space="preserve">termíny </w:t>
      </w:r>
      <w:r w:rsidR="00D278D3" w:rsidRPr="005418BD">
        <w:t xml:space="preserve">a rozsahy </w:t>
      </w:r>
      <w:r w:rsidRPr="005418BD">
        <w:t>výluk, které jsou uvedeny v následující tabulce:</w:t>
      </w:r>
      <w:r w:rsidR="00AD5474" w:rsidRPr="005418BD">
        <w:t xml:space="preserve"> </w:t>
      </w:r>
    </w:p>
    <w:tbl>
      <w:tblPr>
        <w:tblStyle w:val="Tabulka10"/>
        <w:tblW w:w="8051" w:type="dxa"/>
        <w:tblInd w:w="737" w:type="dxa"/>
        <w:tblLook w:val="04A0" w:firstRow="1" w:lastRow="0" w:firstColumn="1" w:lastColumn="0" w:noHBand="0" w:noVBand="1"/>
      </w:tblPr>
      <w:tblGrid>
        <w:gridCol w:w="1320"/>
        <w:gridCol w:w="3073"/>
        <w:gridCol w:w="1694"/>
        <w:gridCol w:w="1964"/>
      </w:tblGrid>
      <w:tr w:rsidR="00AD5474" w:rsidRPr="00AD5474" w14:paraId="797436F1" w14:textId="77777777" w:rsidTr="00925A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420B9E2" w14:textId="77777777" w:rsidR="00AD5474" w:rsidRPr="00AD5474" w:rsidRDefault="00AD5474" w:rsidP="00AD5474">
            <w:pPr>
              <w:spacing w:before="40" w:after="40" w:line="240" w:lineRule="auto"/>
              <w:rPr>
                <w:b/>
                <w:sz w:val="18"/>
                <w:szCs w:val="18"/>
              </w:rPr>
            </w:pPr>
            <w:r w:rsidRPr="00AD5474">
              <w:rPr>
                <w:b/>
                <w:sz w:val="18"/>
                <w:szCs w:val="18"/>
              </w:rPr>
              <w:t>Postup</w:t>
            </w:r>
          </w:p>
        </w:tc>
        <w:tc>
          <w:tcPr>
            <w:tcW w:w="3073" w:type="dxa"/>
          </w:tcPr>
          <w:p w14:paraId="5687EDEA" w14:textId="77777777" w:rsidR="00AD5474" w:rsidRPr="00AD5474" w:rsidRDefault="00AD5474" w:rsidP="00AD547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AD5474">
              <w:rPr>
                <w:b/>
                <w:sz w:val="18"/>
                <w:szCs w:val="18"/>
              </w:rPr>
              <w:t>Činnosti</w:t>
            </w:r>
          </w:p>
        </w:tc>
        <w:tc>
          <w:tcPr>
            <w:tcW w:w="1694" w:type="dxa"/>
          </w:tcPr>
          <w:p w14:paraId="37BF098B" w14:textId="77777777" w:rsidR="00AD5474" w:rsidRPr="00AD5474" w:rsidRDefault="00AD5474" w:rsidP="00AD547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AD5474">
              <w:rPr>
                <w:b/>
                <w:sz w:val="18"/>
                <w:szCs w:val="18"/>
              </w:rPr>
              <w:t>Typ výluky</w:t>
            </w:r>
          </w:p>
        </w:tc>
        <w:tc>
          <w:tcPr>
            <w:tcW w:w="1964" w:type="dxa"/>
          </w:tcPr>
          <w:p w14:paraId="36DDE3AD" w14:textId="77777777" w:rsidR="00AD5474" w:rsidRPr="00AD5474" w:rsidRDefault="00AD5474" w:rsidP="00AD547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AD5474">
              <w:rPr>
                <w:b/>
                <w:sz w:val="18"/>
                <w:szCs w:val="18"/>
              </w:rPr>
              <w:t>Doba trvání</w:t>
            </w:r>
          </w:p>
        </w:tc>
      </w:tr>
      <w:tr w:rsidR="00AD5474" w:rsidRPr="00AD5474" w14:paraId="64B8299E" w14:textId="77777777" w:rsidTr="00925AE4">
        <w:tc>
          <w:tcPr>
            <w:cnfStyle w:val="001000000000" w:firstRow="0" w:lastRow="0" w:firstColumn="1" w:lastColumn="0" w:oddVBand="0" w:evenVBand="0" w:oddHBand="0" w:evenHBand="0" w:firstRowFirstColumn="0" w:firstRowLastColumn="0" w:lastRowFirstColumn="0" w:lastRowLastColumn="0"/>
            <w:tcW w:w="1320" w:type="dxa"/>
          </w:tcPr>
          <w:p w14:paraId="7A6CA63F" w14:textId="77777777" w:rsidR="00AD5474" w:rsidRPr="00AD5474" w:rsidRDefault="00AD5474" w:rsidP="00AD5474">
            <w:pPr>
              <w:spacing w:before="40" w:after="40" w:line="240" w:lineRule="auto"/>
              <w:rPr>
                <w:b/>
                <w:sz w:val="18"/>
                <w:szCs w:val="18"/>
              </w:rPr>
            </w:pPr>
            <w:r w:rsidRPr="00AD5474">
              <w:rPr>
                <w:b/>
                <w:sz w:val="18"/>
                <w:szCs w:val="18"/>
              </w:rPr>
              <w:t>Sekce 1</w:t>
            </w:r>
          </w:p>
          <w:p w14:paraId="3532B1E7" w14:textId="77777777" w:rsidR="00AD5474" w:rsidRPr="00AD5474" w:rsidRDefault="00AD5474" w:rsidP="00AD5474">
            <w:pPr>
              <w:spacing w:before="40" w:after="40" w:line="240" w:lineRule="auto"/>
              <w:rPr>
                <w:b/>
                <w:sz w:val="18"/>
                <w:szCs w:val="18"/>
              </w:rPr>
            </w:pPr>
            <w:r w:rsidRPr="00AD5474">
              <w:rPr>
                <w:b/>
                <w:sz w:val="18"/>
                <w:szCs w:val="18"/>
              </w:rPr>
              <w:t>stavební</w:t>
            </w:r>
          </w:p>
          <w:p w14:paraId="74DFBDDC" w14:textId="77777777" w:rsidR="00AD5474" w:rsidRPr="00AD5474" w:rsidRDefault="00AD5474" w:rsidP="00AD5474">
            <w:pPr>
              <w:spacing w:before="40" w:after="40" w:line="240" w:lineRule="auto"/>
              <w:rPr>
                <w:b/>
                <w:sz w:val="18"/>
                <w:szCs w:val="18"/>
                <w:highlight w:val="green"/>
              </w:rPr>
            </w:pPr>
          </w:p>
        </w:tc>
        <w:tc>
          <w:tcPr>
            <w:tcW w:w="3073" w:type="dxa"/>
          </w:tcPr>
          <w:p w14:paraId="4683A40C"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D5474">
              <w:rPr>
                <w:sz w:val="18"/>
                <w:szCs w:val="18"/>
              </w:rPr>
              <w:t xml:space="preserve">Zahrnující všechny SO a PS a SO 98-98 Všeobecný objekt zahrnující položky č. </w:t>
            </w:r>
            <w:r w:rsidR="005418BD">
              <w:rPr>
                <w:sz w:val="18"/>
                <w:szCs w:val="18"/>
              </w:rPr>
              <w:t>4,7,8,</w:t>
            </w:r>
          </w:p>
          <w:p w14:paraId="43393567"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lastRenderedPageBreak/>
              <w:t>Vyjma směrové a výškové úpravy koleje (viz Sekce 2)</w:t>
            </w:r>
          </w:p>
        </w:tc>
        <w:tc>
          <w:tcPr>
            <w:tcW w:w="1694" w:type="dxa"/>
          </w:tcPr>
          <w:p w14:paraId="04C2907B"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D5474">
              <w:rPr>
                <w:sz w:val="18"/>
                <w:szCs w:val="18"/>
              </w:rPr>
              <w:lastRenderedPageBreak/>
              <w:t xml:space="preserve">Denní a nepřetržité, viz ZOV - </w:t>
            </w:r>
            <w:r w:rsidRPr="00AD5474">
              <w:rPr>
                <w:sz w:val="18"/>
                <w:szCs w:val="18"/>
              </w:rPr>
              <w:lastRenderedPageBreak/>
              <w:t xml:space="preserve">harmonogram prací </w:t>
            </w:r>
          </w:p>
        </w:tc>
        <w:tc>
          <w:tcPr>
            <w:tcW w:w="1964" w:type="dxa"/>
          </w:tcPr>
          <w:p w14:paraId="372D6CEA" w14:textId="77777777" w:rsidR="00AD5474" w:rsidRPr="00AD5474" w:rsidRDefault="00750545"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Pr>
                <w:sz w:val="18"/>
                <w:szCs w:val="18"/>
              </w:rPr>
              <w:lastRenderedPageBreak/>
              <w:t>11</w:t>
            </w:r>
            <w:r w:rsidR="00AD5474" w:rsidRPr="00AD5474">
              <w:rPr>
                <w:sz w:val="18"/>
                <w:szCs w:val="18"/>
              </w:rPr>
              <w:t xml:space="preserve"> měsíců od Data zahájení prací</w:t>
            </w:r>
          </w:p>
        </w:tc>
      </w:tr>
      <w:tr w:rsidR="00AD5474" w:rsidRPr="00AD5474" w14:paraId="4FA4F370" w14:textId="77777777" w:rsidTr="00925AE4">
        <w:tc>
          <w:tcPr>
            <w:cnfStyle w:val="001000000000" w:firstRow="0" w:lastRow="0" w:firstColumn="1" w:lastColumn="0" w:oddVBand="0" w:evenVBand="0" w:oddHBand="0" w:evenHBand="0" w:firstRowFirstColumn="0" w:firstRowLastColumn="0" w:lastRowFirstColumn="0" w:lastRowLastColumn="0"/>
            <w:tcW w:w="1320" w:type="dxa"/>
          </w:tcPr>
          <w:p w14:paraId="08217FB9" w14:textId="77777777" w:rsidR="00AD5474" w:rsidRPr="00AD5474" w:rsidRDefault="00AD5474" w:rsidP="00AD5474">
            <w:pPr>
              <w:spacing w:before="40" w:after="40" w:line="240" w:lineRule="auto"/>
              <w:rPr>
                <w:b/>
                <w:sz w:val="18"/>
                <w:szCs w:val="18"/>
              </w:rPr>
            </w:pPr>
            <w:r w:rsidRPr="00AD5474">
              <w:rPr>
                <w:b/>
                <w:sz w:val="18"/>
                <w:szCs w:val="18"/>
              </w:rPr>
              <w:t>Sekce 2</w:t>
            </w:r>
          </w:p>
        </w:tc>
        <w:tc>
          <w:tcPr>
            <w:tcW w:w="3073" w:type="dxa"/>
          </w:tcPr>
          <w:p w14:paraId="082D9036" w14:textId="6EC53383"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t>Zahrnující následnou směrovou a výškovou úpravu koleje</w:t>
            </w:r>
            <w:r w:rsidR="001669E1">
              <w:rPr>
                <w:sz w:val="18"/>
                <w:szCs w:val="18"/>
              </w:rPr>
              <w:t xml:space="preserve">; SO 11-10-01 </w:t>
            </w:r>
            <w:proofErr w:type="spellStart"/>
            <w:proofErr w:type="gramStart"/>
            <w:r w:rsidR="001669E1">
              <w:rPr>
                <w:sz w:val="18"/>
                <w:szCs w:val="18"/>
              </w:rPr>
              <w:t>t.ú</w:t>
            </w:r>
            <w:proofErr w:type="spellEnd"/>
            <w:r w:rsidR="001669E1">
              <w:rPr>
                <w:sz w:val="18"/>
                <w:szCs w:val="18"/>
              </w:rPr>
              <w:t>.</w:t>
            </w:r>
            <w:proofErr w:type="gramEnd"/>
            <w:r w:rsidR="001669E1">
              <w:rPr>
                <w:sz w:val="18"/>
                <w:szCs w:val="18"/>
              </w:rPr>
              <w:t xml:space="preserve"> Blansko-Rájec-Jestřebí, žel. svršek, položka </w:t>
            </w:r>
            <w:proofErr w:type="gramStart"/>
            <w:r w:rsidR="001669E1">
              <w:rPr>
                <w:sz w:val="18"/>
                <w:szCs w:val="18"/>
              </w:rPr>
              <w:t>č.10</w:t>
            </w:r>
            <w:proofErr w:type="gramEnd"/>
          </w:p>
        </w:tc>
        <w:tc>
          <w:tcPr>
            <w:tcW w:w="1694" w:type="dxa"/>
          </w:tcPr>
          <w:p w14:paraId="57021D57"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D5474">
              <w:rPr>
                <w:sz w:val="18"/>
                <w:szCs w:val="18"/>
              </w:rPr>
              <w:t>Denní výluky, viz ZOV – harmonogram prací</w:t>
            </w:r>
          </w:p>
        </w:tc>
        <w:tc>
          <w:tcPr>
            <w:tcW w:w="1964" w:type="dxa"/>
          </w:tcPr>
          <w:p w14:paraId="072C7584"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t>do 6 měsíců ode dne vydání Potvrzení o převzetí Sekce 1 stavební</w:t>
            </w:r>
          </w:p>
        </w:tc>
      </w:tr>
      <w:tr w:rsidR="00AD5474" w:rsidRPr="00AD5474" w14:paraId="534F1224" w14:textId="77777777" w:rsidTr="00925AE4">
        <w:tc>
          <w:tcPr>
            <w:cnfStyle w:val="001000000000" w:firstRow="0" w:lastRow="0" w:firstColumn="1" w:lastColumn="0" w:oddVBand="0" w:evenVBand="0" w:oddHBand="0" w:evenHBand="0" w:firstRowFirstColumn="0" w:firstRowLastColumn="0" w:lastRowFirstColumn="0" w:lastRowLastColumn="0"/>
            <w:tcW w:w="1320" w:type="dxa"/>
          </w:tcPr>
          <w:p w14:paraId="061BE928" w14:textId="77777777" w:rsidR="00AD5474" w:rsidRPr="00AD5474" w:rsidRDefault="00AD5474" w:rsidP="00BA1FB1">
            <w:pPr>
              <w:keepNext/>
              <w:spacing w:before="40" w:after="40" w:line="240" w:lineRule="auto"/>
              <w:rPr>
                <w:b/>
                <w:sz w:val="18"/>
                <w:szCs w:val="18"/>
              </w:rPr>
            </w:pPr>
            <w:r w:rsidRPr="00AD5474">
              <w:rPr>
                <w:b/>
                <w:sz w:val="18"/>
                <w:szCs w:val="18"/>
              </w:rPr>
              <w:t>Sekce 3</w:t>
            </w:r>
          </w:p>
        </w:tc>
        <w:tc>
          <w:tcPr>
            <w:tcW w:w="3073" w:type="dxa"/>
          </w:tcPr>
          <w:p w14:paraId="77CC525C" w14:textId="77777777" w:rsidR="00AD5474" w:rsidRPr="00AD5474" w:rsidRDefault="00AD5474" w:rsidP="00BA1FB1">
            <w:pPr>
              <w:keepNext/>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t>Zahrnující SO 98-98 Všeobecný objekt, pol. č. 1,2,3,5,6</w:t>
            </w:r>
          </w:p>
        </w:tc>
        <w:tc>
          <w:tcPr>
            <w:tcW w:w="1694" w:type="dxa"/>
          </w:tcPr>
          <w:p w14:paraId="7480816A" w14:textId="77777777" w:rsidR="00AD5474" w:rsidRPr="00AD5474" w:rsidRDefault="00AD5474" w:rsidP="00BA1FB1">
            <w:pPr>
              <w:keepNext/>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t>Bez výluk</w:t>
            </w:r>
          </w:p>
        </w:tc>
        <w:tc>
          <w:tcPr>
            <w:tcW w:w="1964" w:type="dxa"/>
          </w:tcPr>
          <w:p w14:paraId="00F1B23A" w14:textId="77777777" w:rsidR="00AD5474" w:rsidRPr="00AD5474" w:rsidRDefault="00AD5474" w:rsidP="00BA1FB1">
            <w:pPr>
              <w:keepNext/>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AD5474">
              <w:rPr>
                <w:sz w:val="18"/>
                <w:szCs w:val="18"/>
              </w:rPr>
              <w:t>do 9 měsíců ode dne vydání Potvrzení o převzetí Sekce 1 stavební</w:t>
            </w:r>
          </w:p>
        </w:tc>
      </w:tr>
      <w:tr w:rsidR="00AD5474" w:rsidRPr="00AD5474" w14:paraId="072BB726" w14:textId="77777777" w:rsidTr="00925AE4">
        <w:tc>
          <w:tcPr>
            <w:cnfStyle w:val="001000000000" w:firstRow="0" w:lastRow="0" w:firstColumn="1" w:lastColumn="0" w:oddVBand="0" w:evenVBand="0" w:oddHBand="0" w:evenHBand="0" w:firstRowFirstColumn="0" w:firstRowLastColumn="0" w:lastRowFirstColumn="0" w:lastRowLastColumn="0"/>
            <w:tcW w:w="1320" w:type="dxa"/>
          </w:tcPr>
          <w:p w14:paraId="1B77DC54" w14:textId="77777777" w:rsidR="00AD5474" w:rsidRPr="00AD5474" w:rsidRDefault="00AD5474" w:rsidP="00AD5474">
            <w:pPr>
              <w:spacing w:before="40" w:after="40" w:line="240" w:lineRule="auto"/>
              <w:rPr>
                <w:b/>
                <w:sz w:val="18"/>
                <w:szCs w:val="18"/>
              </w:rPr>
            </w:pPr>
          </w:p>
        </w:tc>
        <w:tc>
          <w:tcPr>
            <w:tcW w:w="3073" w:type="dxa"/>
          </w:tcPr>
          <w:p w14:paraId="604C3B03"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D5474">
              <w:rPr>
                <w:sz w:val="18"/>
                <w:szCs w:val="18"/>
              </w:rPr>
              <w:t>Dokončení díla</w:t>
            </w:r>
          </w:p>
        </w:tc>
        <w:tc>
          <w:tcPr>
            <w:tcW w:w="1694" w:type="dxa"/>
          </w:tcPr>
          <w:p w14:paraId="6780BA47" w14:textId="77777777" w:rsidR="00AD5474" w:rsidRPr="00AD5474" w:rsidRDefault="00AD5474"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tcW w:w="1964" w:type="dxa"/>
          </w:tcPr>
          <w:p w14:paraId="50772DFA" w14:textId="77777777" w:rsidR="00AD5474" w:rsidRPr="00AD5474" w:rsidRDefault="00750545" w:rsidP="00AD547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w:t>
            </w:r>
            <w:r w:rsidR="00AD5474" w:rsidRPr="00AD5474">
              <w:rPr>
                <w:sz w:val="18"/>
                <w:szCs w:val="18"/>
              </w:rPr>
              <w:t xml:space="preserve"> měsíců od Data zahájení prací</w:t>
            </w:r>
          </w:p>
        </w:tc>
      </w:tr>
    </w:tbl>
    <w:p w14:paraId="331DF2CA" w14:textId="77777777" w:rsidR="0069470F" w:rsidRDefault="0069470F" w:rsidP="00750545">
      <w:pPr>
        <w:pStyle w:val="Text2-1"/>
        <w:numPr>
          <w:ilvl w:val="0"/>
          <w:numId w:val="0"/>
        </w:numPr>
        <w:ind w:left="737"/>
      </w:pPr>
    </w:p>
    <w:p w14:paraId="1EF7FBE3" w14:textId="77777777" w:rsidR="0069470F" w:rsidRDefault="0069470F" w:rsidP="0069470F">
      <w:pPr>
        <w:pStyle w:val="Nadpis2-1"/>
      </w:pPr>
      <w:bookmarkStart w:id="38" w:name="_Toc7077141"/>
      <w:bookmarkStart w:id="39" w:name="_Toc87858039"/>
      <w:r w:rsidRPr="00EC2E51">
        <w:t>SOUVISEJÍCÍ</w:t>
      </w:r>
      <w:r>
        <w:t xml:space="preserve"> DOKUMENTY A PŘEDPISY</w:t>
      </w:r>
      <w:bookmarkEnd w:id="38"/>
      <w:bookmarkEnd w:id="39"/>
    </w:p>
    <w:p w14:paraId="2A86F867"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6F43F18"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33252D9F"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454058E"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665D56E"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BB9A351"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7BBB49C4"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5B09E142" w14:textId="77777777" w:rsidR="005C1550" w:rsidRPr="007D016E" w:rsidRDefault="005C1550" w:rsidP="005C1550">
      <w:pPr>
        <w:pStyle w:val="Textbezslovn"/>
        <w:keepNext/>
        <w:spacing w:after="0"/>
      </w:pPr>
      <w:r>
        <w:t>Jeremenkova 103/23</w:t>
      </w:r>
    </w:p>
    <w:p w14:paraId="251380F6" w14:textId="77777777" w:rsidR="005C1550" w:rsidRDefault="005C1550" w:rsidP="005C1550">
      <w:pPr>
        <w:pStyle w:val="Textbezslovn"/>
      </w:pPr>
      <w:r w:rsidRPr="007D016E">
        <w:t>77</w:t>
      </w:r>
      <w:r>
        <w:t>9 00</w:t>
      </w:r>
      <w:r w:rsidRPr="007D016E">
        <w:t xml:space="preserve"> </w:t>
      </w:r>
      <w:r w:rsidRPr="00BA22D4">
        <w:t>Olomouc</w:t>
      </w:r>
    </w:p>
    <w:p w14:paraId="78472AFD"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5D493301"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C369A62" w14:textId="77777777" w:rsidR="005C1550" w:rsidRDefault="005C1550" w:rsidP="00E01EC2">
      <w:pPr>
        <w:pStyle w:val="Textbezslovn"/>
      </w:pPr>
      <w:r>
        <w:t xml:space="preserve">Ceníky: </w:t>
      </w:r>
      <w:r w:rsidRPr="00E64846">
        <w:t>https://typdok.tudc.cz/</w:t>
      </w:r>
    </w:p>
    <w:sectPr w:rsidR="005C1550"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F1B8D" w14:textId="77777777" w:rsidR="005675D7" w:rsidRDefault="005675D7" w:rsidP="00962258">
      <w:pPr>
        <w:spacing w:after="0" w:line="240" w:lineRule="auto"/>
      </w:pPr>
      <w:r>
        <w:separator/>
      </w:r>
    </w:p>
  </w:endnote>
  <w:endnote w:type="continuationSeparator" w:id="0">
    <w:p w14:paraId="266446CB" w14:textId="77777777" w:rsidR="005675D7" w:rsidRDefault="005675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F2BDE" w:rsidRPr="003462EB" w14:paraId="0464EEA3" w14:textId="77777777" w:rsidTr="00FB3551">
      <w:tc>
        <w:tcPr>
          <w:tcW w:w="907" w:type="dxa"/>
          <w:tcMar>
            <w:left w:w="0" w:type="dxa"/>
            <w:right w:w="0" w:type="dxa"/>
          </w:tcMar>
          <w:vAlign w:val="bottom"/>
        </w:tcPr>
        <w:p w14:paraId="7887A45F" w14:textId="6FBB2385" w:rsidR="005F2BDE" w:rsidRPr="00B8518B" w:rsidRDefault="005F2BDE" w:rsidP="005F2BD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1F1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1F10">
            <w:rPr>
              <w:rStyle w:val="slostrnky"/>
              <w:noProof/>
            </w:rPr>
            <w:t>9</w:t>
          </w:r>
          <w:r w:rsidRPr="00B8518B">
            <w:rPr>
              <w:rStyle w:val="slostrnky"/>
            </w:rPr>
            <w:fldChar w:fldCharType="end"/>
          </w:r>
        </w:p>
      </w:tc>
      <w:tc>
        <w:tcPr>
          <w:tcW w:w="0" w:type="auto"/>
          <w:vAlign w:val="bottom"/>
        </w:tcPr>
        <w:p w14:paraId="21664FC8" w14:textId="56EC0B30" w:rsidR="005F2BDE" w:rsidRDefault="005675D7" w:rsidP="005F2BDE">
          <w:pPr>
            <w:pStyle w:val="Zpatvlevo"/>
          </w:pPr>
          <w:fldSimple w:instr=" STYLEREF  _Název_akce  \* MERGEFORMAT ">
            <w:r w:rsidR="00591F10">
              <w:rPr>
                <w:noProof/>
              </w:rPr>
              <w:t xml:space="preserve">Zrušení přejezdu P6801 v km 179,826 trati Brno – Č. Třebová a výstavba podchodu v zast. Blansko </w:t>
            </w:r>
            <w:r w:rsidR="00591F10">
              <w:rPr>
                <w:noProof/>
              </w:rPr>
              <w:cr/>
            </w:r>
          </w:fldSimple>
          <w:r w:rsidR="005F2BDE" w:rsidRPr="003462EB">
            <w:t>Technická specifikace</w:t>
          </w:r>
        </w:p>
        <w:p w14:paraId="6D0F70BD" w14:textId="77777777" w:rsidR="005F2BDE" w:rsidRPr="003462EB" w:rsidRDefault="005F2BDE" w:rsidP="005F2BDE">
          <w:pPr>
            <w:pStyle w:val="Zpatvlevo"/>
          </w:pPr>
          <w:r>
            <w:t>Zvláštní</w:t>
          </w:r>
          <w:r w:rsidRPr="003462EB">
            <w:t xml:space="preserve"> technické podmínky</w:t>
          </w:r>
          <w:r>
            <w:t xml:space="preserve"> - </w:t>
          </w:r>
          <w:r w:rsidRPr="003462EB">
            <w:t>Zhotovení stavby</w:t>
          </w:r>
        </w:p>
      </w:tc>
    </w:tr>
  </w:tbl>
  <w:p w14:paraId="4D578491" w14:textId="77777777" w:rsidR="002904E0" w:rsidRPr="00614E71" w:rsidRDefault="002904E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34"/>
      <w:gridCol w:w="1198"/>
    </w:tblGrid>
    <w:tr w:rsidR="005F2BDE" w:rsidRPr="009E09BE" w14:paraId="722D1BC1" w14:textId="77777777" w:rsidTr="005F2BDE">
      <w:tc>
        <w:tcPr>
          <w:tcW w:w="0" w:type="auto"/>
          <w:tcMar>
            <w:left w:w="0" w:type="dxa"/>
            <w:right w:w="0" w:type="dxa"/>
          </w:tcMar>
          <w:vAlign w:val="bottom"/>
        </w:tcPr>
        <w:p w14:paraId="362F8C40" w14:textId="22B76001" w:rsidR="005F2BDE" w:rsidRDefault="005675D7" w:rsidP="005F2BDE">
          <w:pPr>
            <w:pStyle w:val="Zpatvpravo"/>
          </w:pPr>
          <w:fldSimple w:instr=" STYLEREF  _Název_akce  \* MERGEFORMAT ">
            <w:r w:rsidR="00591F10">
              <w:rPr>
                <w:noProof/>
              </w:rPr>
              <w:t xml:space="preserve">Zrušení přejezdu P6801 v km 179,826 trati Brno – Č. Třebová a výstavba podchodu v zast. Blansko </w:t>
            </w:r>
            <w:r w:rsidR="00591F10">
              <w:rPr>
                <w:noProof/>
              </w:rPr>
              <w:cr/>
            </w:r>
          </w:fldSimple>
          <w:r w:rsidR="005F2BDE" w:rsidRPr="003462EB">
            <w:t>Technická specifikace</w:t>
          </w:r>
        </w:p>
        <w:p w14:paraId="592445AB" w14:textId="77777777" w:rsidR="005F2BDE" w:rsidRPr="003462EB" w:rsidRDefault="005F2BDE" w:rsidP="005F2BDE">
          <w:pPr>
            <w:pStyle w:val="Zpatvpravo"/>
            <w:rPr>
              <w:rStyle w:val="slostrnky"/>
              <w:b w:val="0"/>
              <w:color w:val="auto"/>
              <w:sz w:val="12"/>
            </w:rPr>
          </w:pPr>
          <w:r>
            <w:t xml:space="preserve">Zvláštní </w:t>
          </w:r>
          <w:r w:rsidRPr="003462EB">
            <w:t>technické podmínky</w:t>
          </w:r>
          <w:r>
            <w:t xml:space="preserve"> - Zhotovení stavby</w:t>
          </w:r>
        </w:p>
      </w:tc>
      <w:tc>
        <w:tcPr>
          <w:tcW w:w="1198" w:type="dxa"/>
          <w:vAlign w:val="bottom"/>
        </w:tcPr>
        <w:p w14:paraId="5F91A9D4" w14:textId="2B1A1CA7" w:rsidR="005F2BDE" w:rsidRPr="009E09BE" w:rsidRDefault="005F2BDE" w:rsidP="005F2BDE">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91F1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1F10">
            <w:rPr>
              <w:rStyle w:val="slostrnky"/>
              <w:noProof/>
            </w:rPr>
            <w:t>9</w:t>
          </w:r>
          <w:r w:rsidRPr="00B8518B">
            <w:rPr>
              <w:rStyle w:val="slostrnky"/>
            </w:rPr>
            <w:fldChar w:fldCharType="end"/>
          </w:r>
        </w:p>
      </w:tc>
    </w:tr>
  </w:tbl>
  <w:p w14:paraId="2C3061FB" w14:textId="77777777" w:rsidR="002904E0" w:rsidRPr="00B8518B" w:rsidRDefault="002904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C84F8" w14:textId="77777777" w:rsidR="002904E0" w:rsidRPr="00B8518B" w:rsidRDefault="002904E0" w:rsidP="00460660">
    <w:pPr>
      <w:pStyle w:val="Zpat"/>
      <w:rPr>
        <w:sz w:val="2"/>
        <w:szCs w:val="2"/>
      </w:rPr>
    </w:pPr>
  </w:p>
  <w:p w14:paraId="1CA604AC" w14:textId="77777777" w:rsidR="002904E0" w:rsidRDefault="002904E0" w:rsidP="00B31E19">
    <w:pPr>
      <w:pStyle w:val="Zpatvlevo"/>
      <w:rPr>
        <w:rFonts w:cs="Calibri"/>
        <w:szCs w:val="12"/>
      </w:rPr>
    </w:pPr>
  </w:p>
  <w:p w14:paraId="280E0796" w14:textId="77777777" w:rsidR="002904E0" w:rsidRPr="00460660" w:rsidRDefault="002904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2080E" w14:textId="77777777" w:rsidR="005675D7" w:rsidRDefault="005675D7" w:rsidP="00962258">
      <w:pPr>
        <w:spacing w:after="0" w:line="240" w:lineRule="auto"/>
      </w:pPr>
      <w:r>
        <w:separator/>
      </w:r>
    </w:p>
  </w:footnote>
  <w:footnote w:type="continuationSeparator" w:id="0">
    <w:p w14:paraId="40AF39F3" w14:textId="77777777" w:rsidR="005675D7" w:rsidRDefault="005675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04E0" w14:paraId="16D02A03" w14:textId="77777777" w:rsidTr="00B22106">
      <w:trPr>
        <w:trHeight w:hRule="exact" w:val="936"/>
      </w:trPr>
      <w:tc>
        <w:tcPr>
          <w:tcW w:w="1361" w:type="dxa"/>
          <w:tcMar>
            <w:left w:w="0" w:type="dxa"/>
            <w:right w:w="0" w:type="dxa"/>
          </w:tcMar>
        </w:tcPr>
        <w:p w14:paraId="3E5EED20" w14:textId="77777777" w:rsidR="002904E0" w:rsidRPr="00B8518B" w:rsidRDefault="002904E0" w:rsidP="00FC6389">
          <w:pPr>
            <w:pStyle w:val="Zpat"/>
            <w:rPr>
              <w:rStyle w:val="slostrnky"/>
            </w:rPr>
          </w:pPr>
        </w:p>
      </w:tc>
      <w:tc>
        <w:tcPr>
          <w:tcW w:w="3458" w:type="dxa"/>
          <w:shd w:val="clear" w:color="auto" w:fill="auto"/>
          <w:tcMar>
            <w:left w:w="0" w:type="dxa"/>
            <w:right w:w="0" w:type="dxa"/>
          </w:tcMar>
        </w:tcPr>
        <w:p w14:paraId="5ABBBB3E" w14:textId="77777777" w:rsidR="002904E0" w:rsidRDefault="002904E0" w:rsidP="00FC6389">
          <w:pPr>
            <w:pStyle w:val="Zpat"/>
          </w:pPr>
          <w:r>
            <w:rPr>
              <w:noProof/>
              <w:lang w:eastAsia="cs-CZ"/>
            </w:rPr>
            <w:drawing>
              <wp:anchor distT="0" distB="0" distL="114300" distR="114300" simplePos="0" relativeHeight="251674624" behindDoc="0" locked="1" layoutInCell="1" allowOverlap="1" wp14:anchorId="121036C1" wp14:editId="131146B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F0B1276" w14:textId="77777777" w:rsidR="002904E0" w:rsidRPr="00D6163D" w:rsidRDefault="002904E0" w:rsidP="00FC6389">
          <w:pPr>
            <w:pStyle w:val="Druhdokumentu"/>
          </w:pPr>
        </w:p>
      </w:tc>
    </w:tr>
    <w:tr w:rsidR="002904E0" w14:paraId="34D8ABA2" w14:textId="77777777" w:rsidTr="00B22106">
      <w:trPr>
        <w:trHeight w:hRule="exact" w:val="936"/>
      </w:trPr>
      <w:tc>
        <w:tcPr>
          <w:tcW w:w="1361" w:type="dxa"/>
          <w:tcMar>
            <w:left w:w="0" w:type="dxa"/>
            <w:right w:w="0" w:type="dxa"/>
          </w:tcMar>
        </w:tcPr>
        <w:p w14:paraId="4AE8735B" w14:textId="77777777" w:rsidR="002904E0" w:rsidRPr="00B8518B" w:rsidRDefault="002904E0" w:rsidP="00FC6389">
          <w:pPr>
            <w:pStyle w:val="Zpat"/>
            <w:rPr>
              <w:rStyle w:val="slostrnky"/>
            </w:rPr>
          </w:pPr>
        </w:p>
      </w:tc>
      <w:tc>
        <w:tcPr>
          <w:tcW w:w="3458" w:type="dxa"/>
          <w:shd w:val="clear" w:color="auto" w:fill="auto"/>
          <w:tcMar>
            <w:left w:w="0" w:type="dxa"/>
            <w:right w:w="0" w:type="dxa"/>
          </w:tcMar>
        </w:tcPr>
        <w:p w14:paraId="529E41B9" w14:textId="77777777" w:rsidR="002904E0" w:rsidRDefault="002904E0" w:rsidP="00FC6389">
          <w:pPr>
            <w:pStyle w:val="Zpat"/>
          </w:pPr>
        </w:p>
      </w:tc>
      <w:tc>
        <w:tcPr>
          <w:tcW w:w="5756" w:type="dxa"/>
          <w:shd w:val="clear" w:color="auto" w:fill="auto"/>
          <w:tcMar>
            <w:left w:w="0" w:type="dxa"/>
            <w:right w:w="0" w:type="dxa"/>
          </w:tcMar>
        </w:tcPr>
        <w:p w14:paraId="1C4C43FB" w14:textId="77777777" w:rsidR="002904E0" w:rsidRPr="00D6163D" w:rsidRDefault="002904E0" w:rsidP="00FC6389">
          <w:pPr>
            <w:pStyle w:val="Druhdokumentu"/>
          </w:pPr>
        </w:p>
      </w:tc>
    </w:tr>
  </w:tbl>
  <w:p w14:paraId="773D2936" w14:textId="77777777" w:rsidR="002904E0" w:rsidRPr="00D6163D" w:rsidRDefault="002904E0" w:rsidP="00FC6389">
    <w:pPr>
      <w:pStyle w:val="Zhlav"/>
      <w:rPr>
        <w:sz w:val="8"/>
        <w:szCs w:val="8"/>
      </w:rPr>
    </w:pPr>
  </w:p>
  <w:p w14:paraId="0062E1C6" w14:textId="77777777" w:rsidR="002904E0" w:rsidRPr="00460660" w:rsidRDefault="002904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2"/>
  </w:num>
  <w:num w:numId="19">
    <w:abstractNumId w:val="4"/>
  </w:num>
  <w:num w:numId="20">
    <w:abstractNumId w:val="4"/>
  </w:num>
  <w:num w:numId="21">
    <w:abstractNumId w:val="7"/>
  </w:num>
  <w:num w:numId="22">
    <w:abstractNumId w:val="7"/>
  </w:num>
  <w:num w:numId="23">
    <w:abstractNumId w:val="7"/>
  </w:num>
  <w:num w:numId="24">
    <w:abstractNumId w:val="7"/>
  </w:num>
  <w:num w:numId="25">
    <w:abstractNumId w:val="7"/>
  </w:num>
  <w:num w:numId="26">
    <w:abstractNumId w:val="8"/>
  </w:num>
  <w:num w:numId="27">
    <w:abstractNumId w:val="8"/>
  </w:num>
  <w:num w:numId="28">
    <w:abstractNumId w:val="8"/>
  </w:num>
  <w:num w:numId="29">
    <w:abstractNumId w:val="8"/>
  </w:num>
  <w:num w:numId="30">
    <w:abstractNumId w:val="9"/>
  </w:num>
  <w:num w:numId="31">
    <w:abstractNumId w:val="2"/>
  </w:num>
  <w:num w:numId="32">
    <w:abstractNumId w:val="2"/>
  </w:num>
  <w:num w:numId="33">
    <w:abstractNumId w:val="4"/>
  </w:num>
  <w:num w:numId="34">
    <w:abstractNumId w:val="4"/>
  </w:num>
  <w:num w:numId="35">
    <w:abstractNumId w:val="10"/>
  </w:num>
  <w:num w:numId="36">
    <w:abstractNumId w:val="10"/>
  </w:num>
  <w:num w:numId="37">
    <w:abstractNumId w:val="2"/>
  </w:num>
  <w:num w:numId="38">
    <w:abstractNumId w:val="4"/>
  </w:num>
  <w:num w:numId="39">
    <w:abstractNumId w:val="4"/>
  </w:num>
  <w:num w:numId="40">
    <w:abstractNumId w:val="7"/>
  </w:num>
  <w:num w:numId="41">
    <w:abstractNumId w:val="7"/>
  </w:num>
  <w:num w:numId="42">
    <w:abstractNumId w:val="7"/>
  </w:num>
  <w:num w:numId="43">
    <w:abstractNumId w:val="7"/>
  </w:num>
  <w:num w:numId="44">
    <w:abstractNumId w:val="7"/>
  </w:num>
  <w:num w:numId="45">
    <w:abstractNumId w:val="8"/>
  </w:num>
  <w:num w:numId="46">
    <w:abstractNumId w:val="8"/>
  </w:num>
  <w:num w:numId="47">
    <w:abstractNumId w:val="8"/>
  </w:num>
  <w:num w:numId="48">
    <w:abstractNumId w:val="8"/>
  </w:num>
  <w:num w:numId="49">
    <w:abstractNumId w:val="8"/>
  </w:num>
  <w:num w:numId="50">
    <w:abstractNumId w:val="9"/>
  </w:num>
  <w:num w:numId="51">
    <w:abstractNumId w:val="2"/>
  </w:num>
  <w:num w:numId="52">
    <w:abstractNumId w:val="2"/>
  </w:num>
  <w:num w:numId="53">
    <w:abstractNumId w:val="4"/>
  </w:num>
  <w:num w:numId="54">
    <w:abstractNumId w:val="4"/>
  </w:num>
  <w:num w:numId="55">
    <w:abstractNumId w:val="10"/>
  </w:num>
  <w:num w:numId="56">
    <w:abstractNumId w:val="10"/>
  </w:num>
  <w:num w:numId="57">
    <w:abstractNumId w:val="2"/>
  </w:num>
  <w:num w:numId="58">
    <w:abstractNumId w:val="4"/>
  </w:num>
  <w:num w:numId="59">
    <w:abstractNumId w:val="4"/>
  </w:num>
  <w:num w:numId="60">
    <w:abstractNumId w:val="7"/>
  </w:num>
  <w:num w:numId="61">
    <w:abstractNumId w:val="7"/>
  </w:num>
  <w:num w:numId="62">
    <w:abstractNumId w:val="7"/>
  </w:num>
  <w:num w:numId="63">
    <w:abstractNumId w:val="7"/>
  </w:num>
  <w:num w:numId="64">
    <w:abstractNumId w:val="7"/>
  </w:num>
  <w:num w:numId="65">
    <w:abstractNumId w:val="8"/>
  </w:num>
  <w:num w:numId="66">
    <w:abstractNumId w:val="8"/>
  </w:num>
  <w:num w:numId="67">
    <w:abstractNumId w:val="8"/>
  </w:num>
  <w:num w:numId="68">
    <w:abstractNumId w:val="8"/>
  </w:num>
  <w:num w:numId="69">
    <w:abstractNumId w:val="8"/>
  </w:num>
  <w:num w:numId="70">
    <w:abstractNumId w:val="9"/>
  </w:num>
  <w:num w:numId="71">
    <w:abstractNumId w:val="2"/>
  </w:num>
  <w:num w:numId="72">
    <w:abstractNumId w:val="2"/>
  </w:num>
  <w:num w:numId="73">
    <w:abstractNumId w:val="4"/>
  </w:num>
  <w:num w:numId="74">
    <w:abstractNumId w:val="4"/>
  </w:num>
  <w:num w:numId="75">
    <w:abstractNumId w:val="10"/>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76C"/>
    <w:rsid w:val="00000833"/>
    <w:rsid w:val="00000FB8"/>
    <w:rsid w:val="00012EC4"/>
    <w:rsid w:val="000170CE"/>
    <w:rsid w:val="00017F3C"/>
    <w:rsid w:val="00020B06"/>
    <w:rsid w:val="000245B8"/>
    <w:rsid w:val="00025D28"/>
    <w:rsid w:val="00031C01"/>
    <w:rsid w:val="00041253"/>
    <w:rsid w:val="00041EC8"/>
    <w:rsid w:val="00054FC6"/>
    <w:rsid w:val="00055D5E"/>
    <w:rsid w:val="00057FD6"/>
    <w:rsid w:val="00061442"/>
    <w:rsid w:val="0006465A"/>
    <w:rsid w:val="0006588D"/>
    <w:rsid w:val="00067A5E"/>
    <w:rsid w:val="000701E9"/>
    <w:rsid w:val="000719BB"/>
    <w:rsid w:val="00072A65"/>
    <w:rsid w:val="00072C1E"/>
    <w:rsid w:val="00076B14"/>
    <w:rsid w:val="0008461A"/>
    <w:rsid w:val="000A6E75"/>
    <w:rsid w:val="000A7CA8"/>
    <w:rsid w:val="000B408F"/>
    <w:rsid w:val="000B4EB8"/>
    <w:rsid w:val="000B531F"/>
    <w:rsid w:val="000B602B"/>
    <w:rsid w:val="000C0368"/>
    <w:rsid w:val="000C41F2"/>
    <w:rsid w:val="000D180C"/>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36398"/>
    <w:rsid w:val="001407F6"/>
    <w:rsid w:val="00146BCB"/>
    <w:rsid w:val="0015027B"/>
    <w:rsid w:val="00153B6C"/>
    <w:rsid w:val="00154ED6"/>
    <w:rsid w:val="001615A9"/>
    <w:rsid w:val="001656A2"/>
    <w:rsid w:val="001669E1"/>
    <w:rsid w:val="00170EC5"/>
    <w:rsid w:val="00172C93"/>
    <w:rsid w:val="001747C1"/>
    <w:rsid w:val="00177D6B"/>
    <w:rsid w:val="001843C2"/>
    <w:rsid w:val="00191F90"/>
    <w:rsid w:val="0019782F"/>
    <w:rsid w:val="001A367A"/>
    <w:rsid w:val="001A3B3C"/>
    <w:rsid w:val="001B4180"/>
    <w:rsid w:val="001B4E74"/>
    <w:rsid w:val="001B7668"/>
    <w:rsid w:val="001C645F"/>
    <w:rsid w:val="001D0458"/>
    <w:rsid w:val="001D1BBA"/>
    <w:rsid w:val="001D3D1E"/>
    <w:rsid w:val="001E042E"/>
    <w:rsid w:val="001E4F17"/>
    <w:rsid w:val="001E5F0C"/>
    <w:rsid w:val="001E678E"/>
    <w:rsid w:val="001F43BB"/>
    <w:rsid w:val="001F62EB"/>
    <w:rsid w:val="002007BA"/>
    <w:rsid w:val="002038C9"/>
    <w:rsid w:val="002071BB"/>
    <w:rsid w:val="00207DF5"/>
    <w:rsid w:val="00212E52"/>
    <w:rsid w:val="00226748"/>
    <w:rsid w:val="00232000"/>
    <w:rsid w:val="00240B81"/>
    <w:rsid w:val="0024363B"/>
    <w:rsid w:val="00247D01"/>
    <w:rsid w:val="0025030F"/>
    <w:rsid w:val="00254F16"/>
    <w:rsid w:val="00261100"/>
    <w:rsid w:val="00261A5B"/>
    <w:rsid w:val="00261EFB"/>
    <w:rsid w:val="00262E5B"/>
    <w:rsid w:val="00276AFE"/>
    <w:rsid w:val="002904E0"/>
    <w:rsid w:val="00293F3D"/>
    <w:rsid w:val="00295FD7"/>
    <w:rsid w:val="002A355D"/>
    <w:rsid w:val="002A3B57"/>
    <w:rsid w:val="002B343C"/>
    <w:rsid w:val="002B67FA"/>
    <w:rsid w:val="002B6B58"/>
    <w:rsid w:val="002C31BF"/>
    <w:rsid w:val="002D0011"/>
    <w:rsid w:val="002D2102"/>
    <w:rsid w:val="002D37DD"/>
    <w:rsid w:val="002D7FD6"/>
    <w:rsid w:val="002E0CD7"/>
    <w:rsid w:val="002E0CFB"/>
    <w:rsid w:val="002E2AF7"/>
    <w:rsid w:val="002E3B9A"/>
    <w:rsid w:val="002E4485"/>
    <w:rsid w:val="002E5C7B"/>
    <w:rsid w:val="002F2AE7"/>
    <w:rsid w:val="002F4333"/>
    <w:rsid w:val="002F4ECC"/>
    <w:rsid w:val="0030303F"/>
    <w:rsid w:val="00304DAF"/>
    <w:rsid w:val="00307207"/>
    <w:rsid w:val="003130A4"/>
    <w:rsid w:val="00317BC1"/>
    <w:rsid w:val="003229ED"/>
    <w:rsid w:val="003254A3"/>
    <w:rsid w:val="00327EEF"/>
    <w:rsid w:val="0033159C"/>
    <w:rsid w:val="0033239F"/>
    <w:rsid w:val="00334918"/>
    <w:rsid w:val="003418A3"/>
    <w:rsid w:val="0034274B"/>
    <w:rsid w:val="00342AFC"/>
    <w:rsid w:val="003462EB"/>
    <w:rsid w:val="0034719F"/>
    <w:rsid w:val="00350A35"/>
    <w:rsid w:val="0035683E"/>
    <w:rsid w:val="003571D8"/>
    <w:rsid w:val="00357BC6"/>
    <w:rsid w:val="00361422"/>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249B"/>
    <w:rsid w:val="003E420D"/>
    <w:rsid w:val="003E4C13"/>
    <w:rsid w:val="00404FCA"/>
    <w:rsid w:val="004078F3"/>
    <w:rsid w:val="00416293"/>
    <w:rsid w:val="00417F94"/>
    <w:rsid w:val="00421BD4"/>
    <w:rsid w:val="00423C5F"/>
    <w:rsid w:val="00427794"/>
    <w:rsid w:val="00432A5F"/>
    <w:rsid w:val="00434411"/>
    <w:rsid w:val="00443C6D"/>
    <w:rsid w:val="004449EE"/>
    <w:rsid w:val="00446585"/>
    <w:rsid w:val="00450F07"/>
    <w:rsid w:val="00453CD3"/>
    <w:rsid w:val="00453F92"/>
    <w:rsid w:val="00456231"/>
    <w:rsid w:val="004579C8"/>
    <w:rsid w:val="00460660"/>
    <w:rsid w:val="00463BD5"/>
    <w:rsid w:val="00464BA9"/>
    <w:rsid w:val="00467646"/>
    <w:rsid w:val="00467F7D"/>
    <w:rsid w:val="00472ECD"/>
    <w:rsid w:val="00476F2F"/>
    <w:rsid w:val="0047736E"/>
    <w:rsid w:val="00483969"/>
    <w:rsid w:val="00486107"/>
    <w:rsid w:val="00491827"/>
    <w:rsid w:val="0049612C"/>
    <w:rsid w:val="00496D56"/>
    <w:rsid w:val="004B073F"/>
    <w:rsid w:val="004C1E41"/>
    <w:rsid w:val="004C4399"/>
    <w:rsid w:val="004C787C"/>
    <w:rsid w:val="004D7D8C"/>
    <w:rsid w:val="004E7A1F"/>
    <w:rsid w:val="004F4B9B"/>
    <w:rsid w:val="004F5504"/>
    <w:rsid w:val="004F70CD"/>
    <w:rsid w:val="00500124"/>
    <w:rsid w:val="0050666E"/>
    <w:rsid w:val="00507D95"/>
    <w:rsid w:val="00511AB9"/>
    <w:rsid w:val="005154B9"/>
    <w:rsid w:val="005176EE"/>
    <w:rsid w:val="00523BB5"/>
    <w:rsid w:val="00523EA7"/>
    <w:rsid w:val="00526284"/>
    <w:rsid w:val="00531CB9"/>
    <w:rsid w:val="005354B7"/>
    <w:rsid w:val="00535ABB"/>
    <w:rsid w:val="00536F59"/>
    <w:rsid w:val="005403D3"/>
    <w:rsid w:val="005406EB"/>
    <w:rsid w:val="005418BD"/>
    <w:rsid w:val="00545AD1"/>
    <w:rsid w:val="00553375"/>
    <w:rsid w:val="00554C2B"/>
    <w:rsid w:val="00555884"/>
    <w:rsid w:val="005675D7"/>
    <w:rsid w:val="00567709"/>
    <w:rsid w:val="00572A42"/>
    <w:rsid w:val="005736B7"/>
    <w:rsid w:val="00575E5A"/>
    <w:rsid w:val="00580245"/>
    <w:rsid w:val="00583A0B"/>
    <w:rsid w:val="0058742A"/>
    <w:rsid w:val="00590BAF"/>
    <w:rsid w:val="00591F10"/>
    <w:rsid w:val="0059475E"/>
    <w:rsid w:val="00596F3D"/>
    <w:rsid w:val="005A106F"/>
    <w:rsid w:val="005A1F44"/>
    <w:rsid w:val="005A2A37"/>
    <w:rsid w:val="005B2504"/>
    <w:rsid w:val="005B5708"/>
    <w:rsid w:val="005C07AB"/>
    <w:rsid w:val="005C1550"/>
    <w:rsid w:val="005C4184"/>
    <w:rsid w:val="005C7C4C"/>
    <w:rsid w:val="005D3C39"/>
    <w:rsid w:val="005D7706"/>
    <w:rsid w:val="005D7A71"/>
    <w:rsid w:val="005E2E0C"/>
    <w:rsid w:val="005E52CF"/>
    <w:rsid w:val="005F1D59"/>
    <w:rsid w:val="005F2BDE"/>
    <w:rsid w:val="00601A8C"/>
    <w:rsid w:val="006070D3"/>
    <w:rsid w:val="0061068E"/>
    <w:rsid w:val="006115D3"/>
    <w:rsid w:val="00614E71"/>
    <w:rsid w:val="006208DF"/>
    <w:rsid w:val="00625995"/>
    <w:rsid w:val="00633336"/>
    <w:rsid w:val="006363DF"/>
    <w:rsid w:val="00655976"/>
    <w:rsid w:val="0065610E"/>
    <w:rsid w:val="00660AD3"/>
    <w:rsid w:val="00662411"/>
    <w:rsid w:val="0066648F"/>
    <w:rsid w:val="006757E4"/>
    <w:rsid w:val="00676F41"/>
    <w:rsid w:val="006776B6"/>
    <w:rsid w:val="0069136C"/>
    <w:rsid w:val="00693150"/>
    <w:rsid w:val="0069470F"/>
    <w:rsid w:val="006A019B"/>
    <w:rsid w:val="006A24AF"/>
    <w:rsid w:val="006A2AB1"/>
    <w:rsid w:val="006A5570"/>
    <w:rsid w:val="006A63A2"/>
    <w:rsid w:val="006A689C"/>
    <w:rsid w:val="006B2318"/>
    <w:rsid w:val="006B3D79"/>
    <w:rsid w:val="006B5330"/>
    <w:rsid w:val="006B6FE4"/>
    <w:rsid w:val="006C16E1"/>
    <w:rsid w:val="006C2343"/>
    <w:rsid w:val="006C31D3"/>
    <w:rsid w:val="006C442A"/>
    <w:rsid w:val="006C5DEF"/>
    <w:rsid w:val="006D01B1"/>
    <w:rsid w:val="006D3BC8"/>
    <w:rsid w:val="006E0578"/>
    <w:rsid w:val="006E314D"/>
    <w:rsid w:val="006F0B76"/>
    <w:rsid w:val="006F4A54"/>
    <w:rsid w:val="006F5C75"/>
    <w:rsid w:val="007074CC"/>
    <w:rsid w:val="00710723"/>
    <w:rsid w:val="007107DA"/>
    <w:rsid w:val="007135BE"/>
    <w:rsid w:val="00720802"/>
    <w:rsid w:val="00723ED1"/>
    <w:rsid w:val="00733AD8"/>
    <w:rsid w:val="007349C2"/>
    <w:rsid w:val="00740AF5"/>
    <w:rsid w:val="00743525"/>
    <w:rsid w:val="007438FE"/>
    <w:rsid w:val="00745555"/>
    <w:rsid w:val="00745B7E"/>
    <w:rsid w:val="00745F94"/>
    <w:rsid w:val="00750545"/>
    <w:rsid w:val="00753C1F"/>
    <w:rsid w:val="007541A2"/>
    <w:rsid w:val="00754B15"/>
    <w:rsid w:val="0075515A"/>
    <w:rsid w:val="00755818"/>
    <w:rsid w:val="0076008E"/>
    <w:rsid w:val="0076286B"/>
    <w:rsid w:val="00766846"/>
    <w:rsid w:val="0076790E"/>
    <w:rsid w:val="00770601"/>
    <w:rsid w:val="00774B69"/>
    <w:rsid w:val="0077673A"/>
    <w:rsid w:val="007846E1"/>
    <w:rsid w:val="007847D6"/>
    <w:rsid w:val="0079549F"/>
    <w:rsid w:val="007A202B"/>
    <w:rsid w:val="007A3193"/>
    <w:rsid w:val="007A5172"/>
    <w:rsid w:val="007A67A0"/>
    <w:rsid w:val="007A76CF"/>
    <w:rsid w:val="007B293D"/>
    <w:rsid w:val="007B570C"/>
    <w:rsid w:val="007B6CD0"/>
    <w:rsid w:val="007D3FA6"/>
    <w:rsid w:val="007D5837"/>
    <w:rsid w:val="007D64DE"/>
    <w:rsid w:val="007E27B9"/>
    <w:rsid w:val="007E36C3"/>
    <w:rsid w:val="007E417F"/>
    <w:rsid w:val="007E4A6E"/>
    <w:rsid w:val="007E5265"/>
    <w:rsid w:val="007F56A7"/>
    <w:rsid w:val="007F7F81"/>
    <w:rsid w:val="008006E9"/>
    <w:rsid w:val="00800851"/>
    <w:rsid w:val="0080171C"/>
    <w:rsid w:val="008028FD"/>
    <w:rsid w:val="00802EE1"/>
    <w:rsid w:val="0080306F"/>
    <w:rsid w:val="00803BF3"/>
    <w:rsid w:val="00807DD0"/>
    <w:rsid w:val="00810E5C"/>
    <w:rsid w:val="00816930"/>
    <w:rsid w:val="00821D01"/>
    <w:rsid w:val="00826B7B"/>
    <w:rsid w:val="00827BE7"/>
    <w:rsid w:val="0083197D"/>
    <w:rsid w:val="00834146"/>
    <w:rsid w:val="008346E6"/>
    <w:rsid w:val="00846789"/>
    <w:rsid w:val="008575E4"/>
    <w:rsid w:val="008633B5"/>
    <w:rsid w:val="008664BF"/>
    <w:rsid w:val="00870F8D"/>
    <w:rsid w:val="00885DA0"/>
    <w:rsid w:val="00887F36"/>
    <w:rsid w:val="00890A4F"/>
    <w:rsid w:val="008A01EA"/>
    <w:rsid w:val="008A3568"/>
    <w:rsid w:val="008B1BDF"/>
    <w:rsid w:val="008B6CC0"/>
    <w:rsid w:val="008B7CB7"/>
    <w:rsid w:val="008C24A8"/>
    <w:rsid w:val="008C50F3"/>
    <w:rsid w:val="008C51A4"/>
    <w:rsid w:val="008C7EFE"/>
    <w:rsid w:val="008D03B9"/>
    <w:rsid w:val="008D1857"/>
    <w:rsid w:val="008D30C7"/>
    <w:rsid w:val="008D3C1E"/>
    <w:rsid w:val="008D504D"/>
    <w:rsid w:val="008E1B4B"/>
    <w:rsid w:val="008F18D6"/>
    <w:rsid w:val="008F2C9B"/>
    <w:rsid w:val="008F71EF"/>
    <w:rsid w:val="008F797B"/>
    <w:rsid w:val="00904780"/>
    <w:rsid w:val="0090635B"/>
    <w:rsid w:val="00914F81"/>
    <w:rsid w:val="009150D9"/>
    <w:rsid w:val="00922385"/>
    <w:rsid w:val="009223DF"/>
    <w:rsid w:val="009226C1"/>
    <w:rsid w:val="00923406"/>
    <w:rsid w:val="009264D4"/>
    <w:rsid w:val="00930977"/>
    <w:rsid w:val="00932203"/>
    <w:rsid w:val="009338AD"/>
    <w:rsid w:val="00936091"/>
    <w:rsid w:val="00940D8A"/>
    <w:rsid w:val="0094191B"/>
    <w:rsid w:val="00941F4D"/>
    <w:rsid w:val="0094574A"/>
    <w:rsid w:val="00950944"/>
    <w:rsid w:val="0095198C"/>
    <w:rsid w:val="009525B9"/>
    <w:rsid w:val="009578B7"/>
    <w:rsid w:val="00957F1F"/>
    <w:rsid w:val="00962258"/>
    <w:rsid w:val="009627E8"/>
    <w:rsid w:val="009678B7"/>
    <w:rsid w:val="0097239D"/>
    <w:rsid w:val="0097251A"/>
    <w:rsid w:val="00992D9C"/>
    <w:rsid w:val="00994777"/>
    <w:rsid w:val="00996CB8"/>
    <w:rsid w:val="009A404E"/>
    <w:rsid w:val="009A4188"/>
    <w:rsid w:val="009B2894"/>
    <w:rsid w:val="009B2E97"/>
    <w:rsid w:val="009B5146"/>
    <w:rsid w:val="009B5C81"/>
    <w:rsid w:val="009B66D8"/>
    <w:rsid w:val="009C418E"/>
    <w:rsid w:val="009C442C"/>
    <w:rsid w:val="009D2FC5"/>
    <w:rsid w:val="009E07F4"/>
    <w:rsid w:val="009E09BE"/>
    <w:rsid w:val="009E728E"/>
    <w:rsid w:val="009F195E"/>
    <w:rsid w:val="009F25DD"/>
    <w:rsid w:val="009F309B"/>
    <w:rsid w:val="009F392E"/>
    <w:rsid w:val="009F53C5"/>
    <w:rsid w:val="00A001A4"/>
    <w:rsid w:val="00A04D7F"/>
    <w:rsid w:val="00A0740E"/>
    <w:rsid w:val="00A360CB"/>
    <w:rsid w:val="00A4050F"/>
    <w:rsid w:val="00A40D91"/>
    <w:rsid w:val="00A50641"/>
    <w:rsid w:val="00A530BF"/>
    <w:rsid w:val="00A57D4A"/>
    <w:rsid w:val="00A57F63"/>
    <w:rsid w:val="00A61356"/>
    <w:rsid w:val="00A6177B"/>
    <w:rsid w:val="00A62E74"/>
    <w:rsid w:val="00A66136"/>
    <w:rsid w:val="00A71189"/>
    <w:rsid w:val="00A716FC"/>
    <w:rsid w:val="00A7364A"/>
    <w:rsid w:val="00A74DCC"/>
    <w:rsid w:val="00A753ED"/>
    <w:rsid w:val="00A77512"/>
    <w:rsid w:val="00A812CA"/>
    <w:rsid w:val="00A8227E"/>
    <w:rsid w:val="00A90D48"/>
    <w:rsid w:val="00A94C2F"/>
    <w:rsid w:val="00A95F01"/>
    <w:rsid w:val="00AA1F57"/>
    <w:rsid w:val="00AA4CBB"/>
    <w:rsid w:val="00AA65FA"/>
    <w:rsid w:val="00AA7351"/>
    <w:rsid w:val="00AC3E83"/>
    <w:rsid w:val="00AC5633"/>
    <w:rsid w:val="00AC59BD"/>
    <w:rsid w:val="00AC6682"/>
    <w:rsid w:val="00AD056F"/>
    <w:rsid w:val="00AD0C7B"/>
    <w:rsid w:val="00AD2050"/>
    <w:rsid w:val="00AD38D0"/>
    <w:rsid w:val="00AD5474"/>
    <w:rsid w:val="00AD5F1A"/>
    <w:rsid w:val="00AD6731"/>
    <w:rsid w:val="00AD6806"/>
    <w:rsid w:val="00AE252C"/>
    <w:rsid w:val="00AE3013"/>
    <w:rsid w:val="00AF173D"/>
    <w:rsid w:val="00AF2E9E"/>
    <w:rsid w:val="00AF5943"/>
    <w:rsid w:val="00B00213"/>
    <w:rsid w:val="00B008D5"/>
    <w:rsid w:val="00B00CFD"/>
    <w:rsid w:val="00B02F73"/>
    <w:rsid w:val="00B0322F"/>
    <w:rsid w:val="00B03544"/>
    <w:rsid w:val="00B0619F"/>
    <w:rsid w:val="00B06CCA"/>
    <w:rsid w:val="00B101FD"/>
    <w:rsid w:val="00B13A26"/>
    <w:rsid w:val="00B15CEB"/>
    <w:rsid w:val="00B15D0D"/>
    <w:rsid w:val="00B17BBA"/>
    <w:rsid w:val="00B2170E"/>
    <w:rsid w:val="00B22106"/>
    <w:rsid w:val="00B24F7C"/>
    <w:rsid w:val="00B31D98"/>
    <w:rsid w:val="00B31E19"/>
    <w:rsid w:val="00B33BFE"/>
    <w:rsid w:val="00B44B62"/>
    <w:rsid w:val="00B4585C"/>
    <w:rsid w:val="00B460B0"/>
    <w:rsid w:val="00B46F9C"/>
    <w:rsid w:val="00B50AB2"/>
    <w:rsid w:val="00B5235F"/>
    <w:rsid w:val="00B5431A"/>
    <w:rsid w:val="00B54A61"/>
    <w:rsid w:val="00B5585A"/>
    <w:rsid w:val="00B56EB2"/>
    <w:rsid w:val="00B65379"/>
    <w:rsid w:val="00B75EE1"/>
    <w:rsid w:val="00B77481"/>
    <w:rsid w:val="00B8518B"/>
    <w:rsid w:val="00B90061"/>
    <w:rsid w:val="00B94037"/>
    <w:rsid w:val="00B97CC3"/>
    <w:rsid w:val="00BA0DB6"/>
    <w:rsid w:val="00BA15F4"/>
    <w:rsid w:val="00BA1FB1"/>
    <w:rsid w:val="00BC06C4"/>
    <w:rsid w:val="00BC1F66"/>
    <w:rsid w:val="00BD7164"/>
    <w:rsid w:val="00BD7E91"/>
    <w:rsid w:val="00BD7F0D"/>
    <w:rsid w:val="00BE06DC"/>
    <w:rsid w:val="00BE5A87"/>
    <w:rsid w:val="00BE61C9"/>
    <w:rsid w:val="00BF54FE"/>
    <w:rsid w:val="00C016CF"/>
    <w:rsid w:val="00C02D0A"/>
    <w:rsid w:val="00C03A6E"/>
    <w:rsid w:val="00C12DB5"/>
    <w:rsid w:val="00C13860"/>
    <w:rsid w:val="00C20AA2"/>
    <w:rsid w:val="00C226C0"/>
    <w:rsid w:val="00C24A6A"/>
    <w:rsid w:val="00C26D58"/>
    <w:rsid w:val="00C30CA8"/>
    <w:rsid w:val="00C374CB"/>
    <w:rsid w:val="00C40403"/>
    <w:rsid w:val="00C41E64"/>
    <w:rsid w:val="00C42B60"/>
    <w:rsid w:val="00C42FE6"/>
    <w:rsid w:val="00C44F6A"/>
    <w:rsid w:val="00C4573E"/>
    <w:rsid w:val="00C458EA"/>
    <w:rsid w:val="00C46B8E"/>
    <w:rsid w:val="00C6198E"/>
    <w:rsid w:val="00C644CF"/>
    <w:rsid w:val="00C708EA"/>
    <w:rsid w:val="00C71821"/>
    <w:rsid w:val="00C71A1B"/>
    <w:rsid w:val="00C74D88"/>
    <w:rsid w:val="00C778A5"/>
    <w:rsid w:val="00C95162"/>
    <w:rsid w:val="00C97259"/>
    <w:rsid w:val="00CB46BC"/>
    <w:rsid w:val="00CB6953"/>
    <w:rsid w:val="00CB6A37"/>
    <w:rsid w:val="00CB7684"/>
    <w:rsid w:val="00CC37F6"/>
    <w:rsid w:val="00CC396D"/>
    <w:rsid w:val="00CC780C"/>
    <w:rsid w:val="00CC7C8F"/>
    <w:rsid w:val="00CD1D0B"/>
    <w:rsid w:val="00CD1E30"/>
    <w:rsid w:val="00CD1FC4"/>
    <w:rsid w:val="00CF18A7"/>
    <w:rsid w:val="00D034A0"/>
    <w:rsid w:val="00D0732C"/>
    <w:rsid w:val="00D21061"/>
    <w:rsid w:val="00D2276C"/>
    <w:rsid w:val="00D23FE7"/>
    <w:rsid w:val="00D26C97"/>
    <w:rsid w:val="00D278D3"/>
    <w:rsid w:val="00D322B7"/>
    <w:rsid w:val="00D4108E"/>
    <w:rsid w:val="00D521D0"/>
    <w:rsid w:val="00D5384C"/>
    <w:rsid w:val="00D54118"/>
    <w:rsid w:val="00D54936"/>
    <w:rsid w:val="00D6163D"/>
    <w:rsid w:val="00D65C00"/>
    <w:rsid w:val="00D715A4"/>
    <w:rsid w:val="00D831A3"/>
    <w:rsid w:val="00D83224"/>
    <w:rsid w:val="00D84231"/>
    <w:rsid w:val="00D85204"/>
    <w:rsid w:val="00D879CB"/>
    <w:rsid w:val="00D90C8B"/>
    <w:rsid w:val="00D91ADB"/>
    <w:rsid w:val="00D97BE3"/>
    <w:rsid w:val="00DA0987"/>
    <w:rsid w:val="00DA27EA"/>
    <w:rsid w:val="00DA365D"/>
    <w:rsid w:val="00DA3711"/>
    <w:rsid w:val="00DB6450"/>
    <w:rsid w:val="00DC6084"/>
    <w:rsid w:val="00DC72E0"/>
    <w:rsid w:val="00DD46F3"/>
    <w:rsid w:val="00DE1D4A"/>
    <w:rsid w:val="00DE51A5"/>
    <w:rsid w:val="00DE56F2"/>
    <w:rsid w:val="00DE6BFF"/>
    <w:rsid w:val="00DE765A"/>
    <w:rsid w:val="00DF116D"/>
    <w:rsid w:val="00DF4DDD"/>
    <w:rsid w:val="00E014A7"/>
    <w:rsid w:val="00E01EC2"/>
    <w:rsid w:val="00E04A7B"/>
    <w:rsid w:val="00E05681"/>
    <w:rsid w:val="00E05F35"/>
    <w:rsid w:val="00E0778F"/>
    <w:rsid w:val="00E140B7"/>
    <w:rsid w:val="00E1626B"/>
    <w:rsid w:val="00E16FF7"/>
    <w:rsid w:val="00E1732F"/>
    <w:rsid w:val="00E26D68"/>
    <w:rsid w:val="00E2760D"/>
    <w:rsid w:val="00E42925"/>
    <w:rsid w:val="00E44045"/>
    <w:rsid w:val="00E56DF2"/>
    <w:rsid w:val="00E57B3A"/>
    <w:rsid w:val="00E601CD"/>
    <w:rsid w:val="00E618C4"/>
    <w:rsid w:val="00E631B7"/>
    <w:rsid w:val="00E63DD7"/>
    <w:rsid w:val="00E643BA"/>
    <w:rsid w:val="00E7218A"/>
    <w:rsid w:val="00E84C3A"/>
    <w:rsid w:val="00E84CAE"/>
    <w:rsid w:val="00E85009"/>
    <w:rsid w:val="00E878EE"/>
    <w:rsid w:val="00E90754"/>
    <w:rsid w:val="00E93CC4"/>
    <w:rsid w:val="00EA6EC7"/>
    <w:rsid w:val="00EA7E25"/>
    <w:rsid w:val="00EB104F"/>
    <w:rsid w:val="00EB2F1F"/>
    <w:rsid w:val="00EB46E5"/>
    <w:rsid w:val="00EC2AE9"/>
    <w:rsid w:val="00EC57D1"/>
    <w:rsid w:val="00EC64A4"/>
    <w:rsid w:val="00ED0703"/>
    <w:rsid w:val="00ED0FAE"/>
    <w:rsid w:val="00ED14BD"/>
    <w:rsid w:val="00ED2399"/>
    <w:rsid w:val="00ED38D7"/>
    <w:rsid w:val="00ED6FC2"/>
    <w:rsid w:val="00EE2241"/>
    <w:rsid w:val="00EF1373"/>
    <w:rsid w:val="00F016C7"/>
    <w:rsid w:val="00F0640E"/>
    <w:rsid w:val="00F12DEC"/>
    <w:rsid w:val="00F1715C"/>
    <w:rsid w:val="00F23844"/>
    <w:rsid w:val="00F310F8"/>
    <w:rsid w:val="00F35939"/>
    <w:rsid w:val="00F45607"/>
    <w:rsid w:val="00F4722B"/>
    <w:rsid w:val="00F54432"/>
    <w:rsid w:val="00F61BBC"/>
    <w:rsid w:val="00F64552"/>
    <w:rsid w:val="00F659EB"/>
    <w:rsid w:val="00F66312"/>
    <w:rsid w:val="00F66FBF"/>
    <w:rsid w:val="00F67D41"/>
    <w:rsid w:val="00F705D1"/>
    <w:rsid w:val="00F74550"/>
    <w:rsid w:val="00F83AE6"/>
    <w:rsid w:val="00F84891"/>
    <w:rsid w:val="00F86BA6"/>
    <w:rsid w:val="00F872C0"/>
    <w:rsid w:val="00F8788B"/>
    <w:rsid w:val="00F95FF4"/>
    <w:rsid w:val="00FA4966"/>
    <w:rsid w:val="00FA777A"/>
    <w:rsid w:val="00FB406D"/>
    <w:rsid w:val="00FB5DE8"/>
    <w:rsid w:val="00FB6342"/>
    <w:rsid w:val="00FB6C29"/>
    <w:rsid w:val="00FC2BD6"/>
    <w:rsid w:val="00FC6389"/>
    <w:rsid w:val="00FD2352"/>
    <w:rsid w:val="00FD49B9"/>
    <w:rsid w:val="00FD5C07"/>
    <w:rsid w:val="00FE4161"/>
    <w:rsid w:val="00FE5F22"/>
    <w:rsid w:val="00FE6AEC"/>
    <w:rsid w:val="00FF2C21"/>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DDA17"/>
  <w15:docId w15:val="{CD97AA94-2638-44AD-87EB-A6B668BA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7B3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BA0DB6"/>
    <w:pPr>
      <w:keepNext/>
      <w:numPr>
        <w:numId w:val="7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A0DB6"/>
    <w:pPr>
      <w:numPr>
        <w:ilvl w:val="1"/>
      </w:numPr>
      <w:spacing w:before="200"/>
      <w:outlineLvl w:val="1"/>
    </w:pPr>
    <w:rPr>
      <w:caps w:val="0"/>
      <w:sz w:val="20"/>
    </w:rPr>
  </w:style>
  <w:style w:type="character" w:customStyle="1" w:styleId="Nadpis2-1Char">
    <w:name w:val="_Nadpis_2-1 Char"/>
    <w:basedOn w:val="Standardnpsmoodstavce"/>
    <w:link w:val="Nadpis2-1"/>
    <w:rsid w:val="00BA0DB6"/>
    <w:rPr>
      <w:rFonts w:ascii="Verdana" w:hAnsi="Verdana"/>
      <w:b/>
      <w:caps/>
      <w:sz w:val="22"/>
    </w:rPr>
  </w:style>
  <w:style w:type="paragraph" w:customStyle="1" w:styleId="Text2-1">
    <w:name w:val="_Text_2-1"/>
    <w:basedOn w:val="Odstavecseseznamem"/>
    <w:link w:val="Text2-1Char"/>
    <w:qFormat/>
    <w:rsid w:val="00BA0DB6"/>
    <w:pPr>
      <w:numPr>
        <w:ilvl w:val="2"/>
        <w:numId w:val="74"/>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BA0DB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BA0DB6"/>
    <w:rPr>
      <w:rFonts w:ascii="Verdana" w:hAnsi="Verdana"/>
    </w:rPr>
  </w:style>
  <w:style w:type="paragraph" w:customStyle="1" w:styleId="Titul2">
    <w:name w:val="_Titul_2"/>
    <w:basedOn w:val="Normln"/>
    <w:qFormat/>
    <w:rsid w:val="00BA0DB6"/>
    <w:pPr>
      <w:tabs>
        <w:tab w:val="left" w:pos="6796"/>
      </w:tabs>
      <w:spacing w:after="240" w:line="264" w:lineRule="auto"/>
    </w:pPr>
    <w:rPr>
      <w:b/>
      <w:sz w:val="36"/>
      <w:szCs w:val="32"/>
    </w:rPr>
  </w:style>
  <w:style w:type="paragraph" w:customStyle="1" w:styleId="Tituldatum">
    <w:name w:val="_Titul_datum"/>
    <w:basedOn w:val="Normln"/>
    <w:link w:val="TituldatumChar"/>
    <w:qFormat/>
    <w:rsid w:val="00BA0DB6"/>
    <w:pPr>
      <w:spacing w:after="240" w:line="264" w:lineRule="auto"/>
    </w:pPr>
    <w:rPr>
      <w:sz w:val="24"/>
      <w:szCs w:val="24"/>
    </w:rPr>
  </w:style>
  <w:style w:type="character" w:customStyle="1" w:styleId="TituldatumChar">
    <w:name w:val="_Titul_datum Char"/>
    <w:basedOn w:val="Standardnpsmoodstavce"/>
    <w:link w:val="Tituldatum"/>
    <w:rsid w:val="00BA0DB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A0DB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A0DB6"/>
    <w:pPr>
      <w:numPr>
        <w:ilvl w:val="2"/>
      </w:numPr>
    </w:pPr>
  </w:style>
  <w:style w:type="paragraph" w:customStyle="1" w:styleId="Text1-1">
    <w:name w:val="_Text_1-1"/>
    <w:basedOn w:val="Normln"/>
    <w:link w:val="Text1-1Char"/>
    <w:rsid w:val="00BA0DB6"/>
    <w:pPr>
      <w:numPr>
        <w:ilvl w:val="1"/>
        <w:numId w:val="72"/>
      </w:numPr>
      <w:spacing w:after="120" w:line="264" w:lineRule="auto"/>
      <w:jc w:val="both"/>
    </w:pPr>
    <w:rPr>
      <w:sz w:val="18"/>
      <w:szCs w:val="18"/>
    </w:rPr>
  </w:style>
  <w:style w:type="paragraph" w:customStyle="1" w:styleId="Nadpis1-1">
    <w:name w:val="_Nadpis_1-1"/>
    <w:basedOn w:val="Odstavecseseznamem"/>
    <w:next w:val="Normln"/>
    <w:link w:val="Nadpis1-1Char"/>
    <w:qFormat/>
    <w:rsid w:val="00BA0DB6"/>
    <w:pPr>
      <w:keepNext/>
      <w:numPr>
        <w:numId w:val="72"/>
      </w:numPr>
      <w:spacing w:before="280" w:after="120" w:line="264" w:lineRule="auto"/>
      <w:outlineLvl w:val="0"/>
    </w:pPr>
    <w:rPr>
      <w:b/>
      <w:caps/>
      <w:sz w:val="22"/>
      <w:szCs w:val="18"/>
    </w:rPr>
  </w:style>
  <w:style w:type="paragraph" w:customStyle="1" w:styleId="Odrka1-1">
    <w:name w:val="_Odrážka_1-1_•"/>
    <w:basedOn w:val="Normln"/>
    <w:link w:val="Odrka1-1Char"/>
    <w:qFormat/>
    <w:rsid w:val="00BA0DB6"/>
    <w:pPr>
      <w:numPr>
        <w:numId w:val="64"/>
      </w:numPr>
      <w:spacing w:after="80" w:line="264" w:lineRule="auto"/>
      <w:jc w:val="both"/>
    </w:pPr>
    <w:rPr>
      <w:sz w:val="18"/>
      <w:szCs w:val="18"/>
    </w:rPr>
  </w:style>
  <w:style w:type="character" w:customStyle="1" w:styleId="Text1-1Char">
    <w:name w:val="_Text_1-1 Char"/>
    <w:basedOn w:val="Standardnpsmoodstavce"/>
    <w:link w:val="Text1-1"/>
    <w:rsid w:val="00BA0DB6"/>
    <w:rPr>
      <w:rFonts w:ascii="Verdana" w:hAnsi="Verdana"/>
    </w:rPr>
  </w:style>
  <w:style w:type="character" w:customStyle="1" w:styleId="Nadpis1-1Char">
    <w:name w:val="_Nadpis_1-1 Char"/>
    <w:basedOn w:val="Standardnpsmoodstavce"/>
    <w:link w:val="Nadpis1-1"/>
    <w:rsid w:val="00BA0DB6"/>
    <w:rPr>
      <w:rFonts w:ascii="Verdana" w:hAnsi="Verdana"/>
      <w:b/>
      <w:caps/>
      <w:sz w:val="22"/>
    </w:rPr>
  </w:style>
  <w:style w:type="character" w:customStyle="1" w:styleId="Text1-2Char">
    <w:name w:val="_Text_1-2 Char"/>
    <w:basedOn w:val="Text1-1Char"/>
    <w:link w:val="Text1-2"/>
    <w:rsid w:val="00BA0DB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BA0DB6"/>
    <w:rPr>
      <w:rFonts w:ascii="Verdana" w:hAnsi="Verdana"/>
    </w:rPr>
  </w:style>
  <w:style w:type="paragraph" w:customStyle="1" w:styleId="Odrka1-2-">
    <w:name w:val="_Odrážka_1-2_-"/>
    <w:basedOn w:val="Odrka1-1"/>
    <w:qFormat/>
    <w:rsid w:val="00BA0DB6"/>
    <w:pPr>
      <w:numPr>
        <w:ilvl w:val="1"/>
      </w:numPr>
    </w:pPr>
  </w:style>
  <w:style w:type="paragraph" w:customStyle="1" w:styleId="Odrka1-3">
    <w:name w:val="_Odrážka_1-3_·"/>
    <w:basedOn w:val="Odrka1-2-"/>
    <w:qFormat/>
    <w:rsid w:val="00BA0DB6"/>
    <w:pPr>
      <w:numPr>
        <w:ilvl w:val="2"/>
      </w:numPr>
    </w:pPr>
  </w:style>
  <w:style w:type="paragraph" w:customStyle="1" w:styleId="Odstavec1-1a">
    <w:name w:val="_Odstavec_1-1_a)"/>
    <w:basedOn w:val="Normln"/>
    <w:link w:val="Odstavec1-1aChar"/>
    <w:qFormat/>
    <w:rsid w:val="00BA0DB6"/>
    <w:pPr>
      <w:numPr>
        <w:numId w:val="69"/>
      </w:numPr>
      <w:spacing w:after="80" w:line="264" w:lineRule="auto"/>
      <w:jc w:val="both"/>
    </w:pPr>
    <w:rPr>
      <w:sz w:val="18"/>
      <w:szCs w:val="18"/>
    </w:rPr>
  </w:style>
  <w:style w:type="paragraph" w:customStyle="1" w:styleId="Odstavec1-2i">
    <w:name w:val="_Odstavec_1-2_(i)"/>
    <w:basedOn w:val="Odstavec1-1a"/>
    <w:qFormat/>
    <w:rsid w:val="00BA0DB6"/>
    <w:pPr>
      <w:numPr>
        <w:ilvl w:val="1"/>
      </w:numPr>
    </w:pPr>
  </w:style>
  <w:style w:type="paragraph" w:customStyle="1" w:styleId="Odstavec1-31">
    <w:name w:val="_Odstavec_1-3_1)"/>
    <w:basedOn w:val="Odstavec1-2i"/>
    <w:qFormat/>
    <w:rsid w:val="00BA0DB6"/>
    <w:pPr>
      <w:numPr>
        <w:ilvl w:val="2"/>
      </w:numPr>
    </w:pPr>
  </w:style>
  <w:style w:type="paragraph" w:customStyle="1" w:styleId="Textbezslovn">
    <w:name w:val="_Text_bez_číslování"/>
    <w:basedOn w:val="Normln"/>
    <w:link w:val="TextbezslovnChar"/>
    <w:qFormat/>
    <w:rsid w:val="00BA0DB6"/>
    <w:pPr>
      <w:spacing w:after="120" w:line="264" w:lineRule="auto"/>
      <w:ind w:left="737"/>
      <w:jc w:val="both"/>
    </w:pPr>
    <w:rPr>
      <w:sz w:val="18"/>
      <w:szCs w:val="18"/>
    </w:rPr>
  </w:style>
  <w:style w:type="paragraph" w:customStyle="1" w:styleId="Zpatvlevo">
    <w:name w:val="_Zápatí_vlevo"/>
    <w:basedOn w:val="Zpatvpravo"/>
    <w:qFormat/>
    <w:rsid w:val="00BA0DB6"/>
    <w:pPr>
      <w:jc w:val="left"/>
    </w:pPr>
  </w:style>
  <w:style w:type="character" w:customStyle="1" w:styleId="Tun">
    <w:name w:val="_Tučně"/>
    <w:basedOn w:val="Standardnpsmoodstavce"/>
    <w:qFormat/>
    <w:rsid w:val="00BA0DB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A0DB6"/>
    <w:pPr>
      <w:numPr>
        <w:ilvl w:val="3"/>
      </w:numPr>
    </w:pPr>
  </w:style>
  <w:style w:type="character" w:customStyle="1" w:styleId="Text2-2Char">
    <w:name w:val="_Text_2-2 Char"/>
    <w:basedOn w:val="Text2-1Char"/>
    <w:link w:val="Text2-2"/>
    <w:rsid w:val="00BA0DB6"/>
    <w:rPr>
      <w:rFonts w:ascii="Verdana" w:hAnsi="Verdana"/>
    </w:rPr>
  </w:style>
  <w:style w:type="paragraph" w:customStyle="1" w:styleId="Zkratky1">
    <w:name w:val="_Zkratky_1"/>
    <w:basedOn w:val="Normln"/>
    <w:qFormat/>
    <w:rsid w:val="00BA0DB6"/>
    <w:pPr>
      <w:tabs>
        <w:tab w:val="right" w:leader="dot" w:pos="1134"/>
      </w:tabs>
      <w:spacing w:after="0" w:line="240" w:lineRule="auto"/>
    </w:pPr>
    <w:rPr>
      <w:b/>
      <w:sz w:val="16"/>
      <w:szCs w:val="18"/>
    </w:rPr>
  </w:style>
  <w:style w:type="paragraph" w:customStyle="1" w:styleId="Seznam1">
    <w:name w:val="_Seznam_[1]"/>
    <w:basedOn w:val="Normln"/>
    <w:qFormat/>
    <w:rsid w:val="00BA0DB6"/>
    <w:pPr>
      <w:numPr>
        <w:numId w:val="7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BA0DB6"/>
    <w:pPr>
      <w:spacing w:after="0" w:line="240" w:lineRule="auto"/>
    </w:pPr>
    <w:rPr>
      <w:sz w:val="16"/>
      <w:szCs w:val="16"/>
    </w:rPr>
  </w:style>
  <w:style w:type="character" w:customStyle="1" w:styleId="Tun-ZRUIT">
    <w:name w:val="_Tučně-ZRUŠIT"/>
    <w:basedOn w:val="Standardnpsmoodstavce"/>
    <w:qFormat/>
    <w:rsid w:val="00BA0DB6"/>
    <w:rPr>
      <w:b w:val="0"/>
      <w:i w:val="0"/>
    </w:rPr>
  </w:style>
  <w:style w:type="paragraph" w:customStyle="1" w:styleId="Nadpisbezsl1-1">
    <w:name w:val="_Nadpis_bez_čísl_1-1"/>
    <w:next w:val="Nadpisbezsl1-2"/>
    <w:qFormat/>
    <w:rsid w:val="00BA0DB6"/>
    <w:pPr>
      <w:keepNext/>
      <w:spacing w:before="280" w:after="120"/>
    </w:pPr>
    <w:rPr>
      <w:rFonts w:ascii="Verdana" w:hAnsi="Verdana"/>
      <w:b/>
      <w:caps/>
      <w:sz w:val="22"/>
    </w:rPr>
  </w:style>
  <w:style w:type="paragraph" w:customStyle="1" w:styleId="Nadpisbezsl1-2">
    <w:name w:val="_Nadpis_bez_čísl_1-2"/>
    <w:next w:val="Text2-1"/>
    <w:qFormat/>
    <w:rsid w:val="00BA0DB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BA0DB6"/>
    <w:pPr>
      <w:spacing w:after="120" w:line="264" w:lineRule="auto"/>
      <w:jc w:val="both"/>
    </w:pPr>
    <w:rPr>
      <w:sz w:val="18"/>
      <w:szCs w:val="18"/>
    </w:rPr>
  </w:style>
  <w:style w:type="character" w:customStyle="1" w:styleId="TextbezodsazenChar">
    <w:name w:val="_Text_bez_odsazení Char"/>
    <w:basedOn w:val="Standardnpsmoodstavce"/>
    <w:link w:val="Textbezodsazen"/>
    <w:rsid w:val="00BA0DB6"/>
    <w:rPr>
      <w:rFonts w:ascii="Verdana" w:hAnsi="Verdana"/>
    </w:rPr>
  </w:style>
  <w:style w:type="paragraph" w:customStyle="1" w:styleId="ZTPinfo-text">
    <w:name w:val="_ZTP_info-text"/>
    <w:basedOn w:val="Textbezslovn"/>
    <w:link w:val="ZTPinfo-textChar"/>
    <w:qFormat/>
    <w:rsid w:val="00BA0DB6"/>
    <w:pPr>
      <w:ind w:left="0"/>
    </w:pPr>
    <w:rPr>
      <w:i/>
      <w:color w:val="00A1E0"/>
    </w:rPr>
  </w:style>
  <w:style w:type="character" w:customStyle="1" w:styleId="ZTPinfo-textChar">
    <w:name w:val="_ZTP_info-text Char"/>
    <w:basedOn w:val="Standardnpsmoodstavce"/>
    <w:link w:val="ZTPinfo-text"/>
    <w:rsid w:val="00BA0DB6"/>
    <w:rPr>
      <w:rFonts w:ascii="Verdana" w:hAnsi="Verdana"/>
      <w:i/>
      <w:color w:val="00A1E0"/>
    </w:rPr>
  </w:style>
  <w:style w:type="paragraph" w:customStyle="1" w:styleId="ZTPinfo-text-odr">
    <w:name w:val="_ZTP_info-text-odr"/>
    <w:basedOn w:val="ZTPinfo-text"/>
    <w:link w:val="ZTPinfo-text-odrChar"/>
    <w:qFormat/>
    <w:rsid w:val="00BA0DB6"/>
    <w:pPr>
      <w:numPr>
        <w:numId w:val="76"/>
      </w:numPr>
    </w:pPr>
  </w:style>
  <w:style w:type="character" w:customStyle="1" w:styleId="ZTPinfo-text-odrChar">
    <w:name w:val="_ZTP_info-text-odr Char"/>
    <w:basedOn w:val="ZTPinfo-textChar"/>
    <w:link w:val="ZTPinfo-text-odr"/>
    <w:rsid w:val="00BA0DB6"/>
    <w:rPr>
      <w:rFonts w:ascii="Verdana" w:hAnsi="Verdana"/>
      <w:i/>
      <w:color w:val="00A1E0"/>
    </w:rPr>
  </w:style>
  <w:style w:type="paragraph" w:customStyle="1" w:styleId="Odrka1-4">
    <w:name w:val="_Odrážka_1-4_•"/>
    <w:basedOn w:val="Odrka1-1"/>
    <w:qFormat/>
    <w:rsid w:val="00BA0DB6"/>
    <w:pPr>
      <w:numPr>
        <w:ilvl w:val="3"/>
      </w:numPr>
    </w:pPr>
  </w:style>
  <w:style w:type="character" w:customStyle="1" w:styleId="Odstavec1-1aChar">
    <w:name w:val="_Odstavec_1-1_a) Char"/>
    <w:basedOn w:val="Standardnpsmoodstavce"/>
    <w:link w:val="Odstavec1-1a"/>
    <w:rsid w:val="00BA0DB6"/>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BA0DB6"/>
    <w:rPr>
      <w:rFonts w:ascii="Verdana" w:hAnsi="Verdana"/>
      <w:b/>
      <w:sz w:val="36"/>
    </w:rPr>
  </w:style>
  <w:style w:type="paragraph" w:customStyle="1" w:styleId="Zpatvpravo">
    <w:name w:val="_Zápatí_vpravo"/>
    <w:qFormat/>
    <w:rsid w:val="00BA0DB6"/>
    <w:pPr>
      <w:spacing w:after="0" w:line="240" w:lineRule="auto"/>
      <w:jc w:val="right"/>
    </w:pPr>
    <w:rPr>
      <w:rFonts w:ascii="Verdana" w:hAnsi="Verdana"/>
      <w:sz w:val="12"/>
    </w:rPr>
  </w:style>
  <w:style w:type="character" w:customStyle="1" w:styleId="Nzevakce">
    <w:name w:val="_Název_akce"/>
    <w:basedOn w:val="Standardnpsmoodstavce"/>
    <w:qFormat/>
    <w:rsid w:val="00BA0DB6"/>
    <w:rPr>
      <w:rFonts w:ascii="Verdana" w:hAnsi="Verdana"/>
      <w:b/>
      <w:sz w:val="36"/>
    </w:rPr>
  </w:style>
  <w:style w:type="character" w:customStyle="1" w:styleId="TextbezslovnChar">
    <w:name w:val="_Text_bez_číslování Char"/>
    <w:basedOn w:val="Standardnpsmoodstavce"/>
    <w:link w:val="Textbezslovn"/>
    <w:rsid w:val="00BA0DB6"/>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BA0DB6"/>
    <w:pPr>
      <w:numPr>
        <w:ilvl w:val="1"/>
      </w:numPr>
      <w:spacing w:after="80"/>
      <w:contextualSpacing/>
    </w:pPr>
  </w:style>
  <w:style w:type="character" w:customStyle="1" w:styleId="ZTPinfo-text-odrChar0">
    <w:name w:val="_ZTP_info-text-odr_• Char"/>
    <w:basedOn w:val="ZTPinfo-text-odrChar"/>
    <w:link w:val="ZTPinfo-text-odr0"/>
    <w:rsid w:val="00BA0DB6"/>
    <w:rPr>
      <w:rFonts w:ascii="Verdana" w:hAnsi="Verdana"/>
      <w:i/>
      <w:color w:val="00A1E0"/>
    </w:rPr>
  </w:style>
  <w:style w:type="paragraph" w:customStyle="1" w:styleId="Tabulka-9">
    <w:name w:val="_Tabulka-9"/>
    <w:basedOn w:val="Textbezodsazen"/>
    <w:qFormat/>
    <w:rsid w:val="00BA0DB6"/>
    <w:pPr>
      <w:spacing w:before="40" w:after="40" w:line="240" w:lineRule="auto"/>
      <w:jc w:val="left"/>
    </w:pPr>
  </w:style>
  <w:style w:type="paragraph" w:customStyle="1" w:styleId="Tabulka-8">
    <w:name w:val="_Tabulka-8"/>
    <w:basedOn w:val="Tabulka-9"/>
    <w:qFormat/>
    <w:rsid w:val="00BA0DB6"/>
    <w:rPr>
      <w:sz w:val="16"/>
    </w:rPr>
  </w:style>
  <w:style w:type="paragraph" w:customStyle="1" w:styleId="Odrka1-5-">
    <w:name w:val="_Odrážka_1-5_-"/>
    <w:basedOn w:val="Odrka1-4"/>
    <w:link w:val="Odrka1-5-Char"/>
    <w:qFormat/>
    <w:rsid w:val="00BA0DB6"/>
    <w:pPr>
      <w:numPr>
        <w:ilvl w:val="4"/>
      </w:numPr>
      <w:spacing w:after="40"/>
    </w:pPr>
  </w:style>
  <w:style w:type="character" w:customStyle="1" w:styleId="Odrka1-5-Char">
    <w:name w:val="_Odrážka_1-5_- Char"/>
    <w:basedOn w:val="Standardnpsmoodstavce"/>
    <w:link w:val="Odrka1-5-"/>
    <w:rsid w:val="00BA0DB6"/>
    <w:rPr>
      <w:rFonts w:ascii="Verdana" w:hAnsi="Verdana"/>
    </w:rPr>
  </w:style>
  <w:style w:type="paragraph" w:customStyle="1" w:styleId="Odstavec1-4a">
    <w:name w:val="_Odstavec_1-4_(a)"/>
    <w:basedOn w:val="Odstavec1-1a"/>
    <w:link w:val="Odstavec1-4aChar"/>
    <w:qFormat/>
    <w:rsid w:val="00BA0DB6"/>
    <w:pPr>
      <w:numPr>
        <w:ilvl w:val="3"/>
      </w:numPr>
    </w:pPr>
  </w:style>
  <w:style w:type="character" w:customStyle="1" w:styleId="Odstavec1-4aChar">
    <w:name w:val="_Odstavec_1-4_(a) Char"/>
    <w:basedOn w:val="Odstavec1-1aChar"/>
    <w:link w:val="Odstavec1-4a"/>
    <w:rsid w:val="00BA0DB6"/>
    <w:rPr>
      <w:rFonts w:ascii="Verdana" w:hAnsi="Verdana"/>
    </w:rPr>
  </w:style>
  <w:style w:type="paragraph" w:customStyle="1" w:styleId="Tabulka">
    <w:name w:val="_Tabulka"/>
    <w:basedOn w:val="Normln"/>
    <w:qFormat/>
    <w:rsid w:val="00BA0DB6"/>
    <w:pPr>
      <w:spacing w:before="40" w:after="40" w:line="240" w:lineRule="auto"/>
      <w:jc w:val="both"/>
    </w:pPr>
    <w:rPr>
      <w:sz w:val="18"/>
      <w:szCs w:val="18"/>
    </w:rPr>
  </w:style>
  <w:style w:type="table" w:customStyle="1" w:styleId="TabulkaS-zahlzap">
    <w:name w:val="_Tabulka_SŽ-zahl+zap"/>
    <w:basedOn w:val="Mkatabulky"/>
    <w:uiPriority w:val="99"/>
    <w:rsid w:val="00BA0DB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BA0DB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BA0DB6"/>
    <w:pPr>
      <w:spacing w:before="20" w:after="20"/>
    </w:pPr>
    <w:rPr>
      <w:sz w:val="14"/>
    </w:rPr>
  </w:style>
  <w:style w:type="table" w:customStyle="1" w:styleId="TKPTabulka">
    <w:name w:val="_TKP_Tabulka"/>
    <w:basedOn w:val="Normlntabulka"/>
    <w:uiPriority w:val="99"/>
    <w:rsid w:val="00BA0DB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BA0DB6"/>
    <w:pPr>
      <w:numPr>
        <w:ilvl w:val="4"/>
      </w:numPr>
    </w:pPr>
  </w:style>
  <w:style w:type="character" w:customStyle="1" w:styleId="Odstavec1-4iChar">
    <w:name w:val="_Odstavec_1-4_i) Char"/>
    <w:basedOn w:val="Odstavec1-1aChar"/>
    <w:link w:val="Odstavec1-4i"/>
    <w:rsid w:val="00BA0DB6"/>
    <w:rPr>
      <w:rFonts w:ascii="Verdana" w:hAnsi="Verdana"/>
    </w:rPr>
  </w:style>
  <w:style w:type="table" w:customStyle="1" w:styleId="TabZTPbez">
    <w:name w:val="_Tab_ZTP_bez"/>
    <w:basedOn w:val="Mkatabulky"/>
    <w:uiPriority w:val="99"/>
    <w:rsid w:val="00BA0DB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BA0DB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BA0DB6"/>
    <w:pPr>
      <w:spacing w:after="0"/>
    </w:pPr>
  </w:style>
  <w:style w:type="character" w:customStyle="1" w:styleId="TextbezslBEZMEZERChar">
    <w:name w:val="_Text_bez_čísl_BEZ_MEZER Char"/>
    <w:basedOn w:val="TextbezslovnChar"/>
    <w:link w:val="TextbezslBEZMEZER"/>
    <w:rsid w:val="00BA0DB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ZD_ZHOTOVEN&#205;_STAVBY\R-Nadlimitn&#237;_(FIDIC)\ZTP_R-F_VZOR_211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4BE680B59545ABBA2864F44AEFD575"/>
        <w:category>
          <w:name w:val="Obecné"/>
          <w:gallery w:val="placeholder"/>
        </w:category>
        <w:types>
          <w:type w:val="bbPlcHdr"/>
        </w:types>
        <w:behaviors>
          <w:behavior w:val="content"/>
        </w:behaviors>
        <w:guid w:val="{39576EDA-3ADA-4C0D-BBB5-B68DBA2312F9}"/>
      </w:docPartPr>
      <w:docPartBody>
        <w:p w:rsidR="005413FE" w:rsidRDefault="00922972">
          <w:pPr>
            <w:pStyle w:val="2E4BE680B59545ABBA2864F44AEFD57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972"/>
    <w:rsid w:val="000F197A"/>
    <w:rsid w:val="005413FE"/>
    <w:rsid w:val="007D07C8"/>
    <w:rsid w:val="008577EA"/>
    <w:rsid w:val="00922972"/>
    <w:rsid w:val="00B73472"/>
    <w:rsid w:val="00FB4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E4BE680B59545ABBA2864F44AEFD575">
    <w:name w:val="2E4BE680B59545ABBA2864F44AEFD5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DF7E33-C9D9-4D5B-8DC4-FDEADB0E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ZTP_R-F_VZOR_211110</Template>
  <TotalTime>2</TotalTime>
  <Pages>9</Pages>
  <Words>3394</Words>
  <Characters>20029</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R-F_211110</vt:lpstr>
      <vt:lpstr/>
      <vt:lpstr>Titulek 1. úrovně </vt:lpstr>
      <vt:lpstr>    Titulek 2. úrovně</vt:lpstr>
      <vt:lpstr>        Titulek 3. úrovně</vt:lpstr>
    </vt:vector>
  </TitlesOfParts>
  <Manager>Fojta@szdc.cz</Manager>
  <Company>SŽ</Company>
  <LinksUpToDate>false</LinksUpToDate>
  <CharactersWithSpaces>23377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R-F_211110</dc:title>
  <dc:creator>Dittmer Jiří, Ing.</dc:creator>
  <cp:lastModifiedBy>Majerová Renáta</cp:lastModifiedBy>
  <cp:revision>4</cp:revision>
  <cp:lastPrinted>2021-07-30T06:53:00Z</cp:lastPrinted>
  <dcterms:created xsi:type="dcterms:W3CDTF">2021-12-03T13:26:00Z</dcterms:created>
  <dcterms:modified xsi:type="dcterms:W3CDTF">2021-12-06T06:19:00Z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